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C8" w:rsidRPr="001D7ED4" w:rsidRDefault="003255C8" w:rsidP="003255C8">
      <w:pPr>
        <w:ind w:left="5664"/>
        <w:rPr>
          <w:rFonts w:ascii="Arial" w:hAnsi="Arial" w:cs="Arial"/>
          <w:color w:val="000000" w:themeColor="text1"/>
        </w:rPr>
      </w:pPr>
      <w:r w:rsidRPr="001D7ED4">
        <w:rPr>
          <w:rFonts w:ascii="Arial" w:hAnsi="Arial" w:cs="Arial"/>
          <w:color w:val="000000" w:themeColor="text1"/>
        </w:rPr>
        <w:t>Kraków, dnia</w:t>
      </w:r>
      <w:r w:rsidR="005F4BD3">
        <w:rPr>
          <w:rFonts w:ascii="Arial" w:hAnsi="Arial" w:cs="Arial"/>
          <w:color w:val="000000" w:themeColor="text1"/>
        </w:rPr>
        <w:t xml:space="preserve"> </w:t>
      </w:r>
      <w:r w:rsidR="00182BA3">
        <w:rPr>
          <w:rFonts w:ascii="Arial" w:hAnsi="Arial" w:cs="Arial"/>
          <w:color w:val="000000" w:themeColor="text1"/>
        </w:rPr>
        <w:t>18.10</w:t>
      </w:r>
      <w:r w:rsidR="00865401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2021r. </w:t>
      </w:r>
      <w:r w:rsidRPr="001D7ED4">
        <w:rPr>
          <w:rFonts w:ascii="Arial" w:hAnsi="Arial" w:cs="Arial"/>
          <w:color w:val="000000" w:themeColor="text1"/>
        </w:rPr>
        <w:t xml:space="preserve"> </w:t>
      </w:r>
    </w:p>
    <w:p w:rsidR="0074032A" w:rsidRPr="006C70AF" w:rsidRDefault="0074032A" w:rsidP="003255C8">
      <w:pPr>
        <w:pStyle w:val="Default"/>
        <w:spacing w:after="360"/>
        <w:ind w:left="4956" w:firstLine="708"/>
        <w:rPr>
          <w:color w:val="auto"/>
          <w:sz w:val="22"/>
          <w:szCs w:val="22"/>
        </w:rPr>
      </w:pPr>
      <w:r w:rsidRPr="00E53C99">
        <w:rPr>
          <w:color w:val="auto"/>
          <w:sz w:val="22"/>
          <w:szCs w:val="22"/>
        </w:rPr>
        <w:t>L.dz</w:t>
      </w:r>
      <w:r>
        <w:rPr>
          <w:color w:val="auto"/>
          <w:sz w:val="22"/>
          <w:szCs w:val="22"/>
        </w:rPr>
        <w:t>.</w:t>
      </w:r>
      <w:r w:rsidRPr="00E53C99">
        <w:rPr>
          <w:color w:val="auto"/>
          <w:sz w:val="22"/>
          <w:szCs w:val="22"/>
        </w:rPr>
        <w:t>PN</w:t>
      </w:r>
      <w:r>
        <w:rPr>
          <w:color w:val="auto"/>
          <w:sz w:val="22"/>
          <w:szCs w:val="22"/>
        </w:rPr>
        <w:t>.</w:t>
      </w:r>
      <w:r w:rsidR="00865401">
        <w:rPr>
          <w:color w:val="auto"/>
          <w:sz w:val="22"/>
          <w:szCs w:val="22"/>
        </w:rPr>
        <w:t>233.2.2021</w:t>
      </w:r>
    </w:p>
    <w:p w:rsidR="00171561" w:rsidRPr="00D40D95" w:rsidRDefault="00171561" w:rsidP="00171561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</w:p>
    <w:p w:rsidR="00171561" w:rsidRPr="00D40D95" w:rsidRDefault="00171561" w:rsidP="00171561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</w:p>
    <w:p w:rsidR="00171561" w:rsidRPr="00D40D95" w:rsidRDefault="00171561" w:rsidP="00171561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</w:p>
    <w:p w:rsidR="00171561" w:rsidRPr="00D40D95" w:rsidRDefault="00171561" w:rsidP="00895EA9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D40D95">
        <w:rPr>
          <w:b/>
          <w:bCs/>
          <w:color w:val="000000" w:themeColor="text1"/>
          <w:sz w:val="22"/>
          <w:szCs w:val="22"/>
        </w:rPr>
        <w:t>REGULAMIN S</w:t>
      </w:r>
      <w:r w:rsidR="00895EA9">
        <w:rPr>
          <w:b/>
          <w:bCs/>
          <w:color w:val="000000" w:themeColor="text1"/>
          <w:sz w:val="22"/>
          <w:szCs w:val="22"/>
        </w:rPr>
        <w:t>PRZEDAŻY AUTOBUSÓW</w:t>
      </w:r>
      <w:r w:rsidRPr="00D40D95">
        <w:rPr>
          <w:color w:val="000000" w:themeColor="text1"/>
          <w:sz w:val="22"/>
          <w:szCs w:val="22"/>
        </w:rPr>
        <w:t xml:space="preserve"> </w:t>
      </w:r>
      <w:r w:rsidRPr="00D40D95">
        <w:rPr>
          <w:b/>
          <w:bCs/>
          <w:color w:val="000000" w:themeColor="text1"/>
          <w:sz w:val="22"/>
          <w:szCs w:val="22"/>
        </w:rPr>
        <w:t xml:space="preserve">W TRYBIE </w:t>
      </w:r>
      <w:r w:rsidR="000F2D38">
        <w:rPr>
          <w:b/>
          <w:bCs/>
          <w:color w:val="000000" w:themeColor="text1"/>
          <w:sz w:val="22"/>
          <w:szCs w:val="22"/>
        </w:rPr>
        <w:t xml:space="preserve">PISEMNEGO </w:t>
      </w:r>
      <w:r w:rsidRPr="00D40D95">
        <w:rPr>
          <w:b/>
          <w:bCs/>
          <w:color w:val="000000" w:themeColor="text1"/>
          <w:sz w:val="22"/>
          <w:szCs w:val="22"/>
        </w:rPr>
        <w:t>PRZETARGU NIEOGRANICZONEGO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  <w:r w:rsidRPr="00D40D95">
        <w:rPr>
          <w:b/>
          <w:bCs/>
          <w:color w:val="000000" w:themeColor="text1"/>
          <w:sz w:val="22"/>
          <w:szCs w:val="22"/>
        </w:rPr>
        <w:t xml:space="preserve"> </w:t>
      </w:r>
    </w:p>
    <w:p w:rsidR="00171561" w:rsidRPr="00D50CFF" w:rsidRDefault="00171561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1</w:t>
      </w:r>
    </w:p>
    <w:p w:rsidR="00C6457F" w:rsidRPr="00D50CFF" w:rsidRDefault="00895EA9" w:rsidP="00C6457F">
      <w:pPr>
        <w:pStyle w:val="Default"/>
        <w:numPr>
          <w:ilvl w:val="0"/>
          <w:numId w:val="26"/>
        </w:numPr>
        <w:rPr>
          <w:b/>
          <w:color w:val="000000" w:themeColor="text1"/>
          <w:sz w:val="22"/>
          <w:szCs w:val="22"/>
        </w:rPr>
      </w:pPr>
      <w:r w:rsidRPr="00B03994">
        <w:rPr>
          <w:bCs/>
          <w:color w:val="000000" w:themeColor="text1"/>
          <w:sz w:val="22"/>
          <w:szCs w:val="22"/>
        </w:rPr>
        <w:t>Przedmioty sprzedaży</w:t>
      </w:r>
      <w:r w:rsidR="00171561" w:rsidRPr="00B03994">
        <w:rPr>
          <w:bCs/>
          <w:color w:val="000000" w:themeColor="text1"/>
          <w:sz w:val="22"/>
          <w:szCs w:val="22"/>
        </w:rPr>
        <w:t xml:space="preserve">: </w:t>
      </w:r>
      <w:r w:rsidR="00C6457F" w:rsidRPr="00C6457F">
        <w:rPr>
          <w:color w:val="000000" w:themeColor="text1"/>
          <w:sz w:val="22"/>
          <w:szCs w:val="22"/>
        </w:rPr>
        <w:t>Autobusy przegubowe 4 szt</w:t>
      </w:r>
      <w:r w:rsidR="00C6457F">
        <w:rPr>
          <w:color w:val="000000" w:themeColor="text1"/>
          <w:sz w:val="22"/>
          <w:szCs w:val="22"/>
        </w:rPr>
        <w:t xml:space="preserve">. wg tabeli w </w:t>
      </w:r>
      <w:r w:rsidR="00C6457F" w:rsidRPr="00C6457F">
        <w:rPr>
          <w:b/>
          <w:color w:val="000000" w:themeColor="text1"/>
          <w:sz w:val="22"/>
          <w:szCs w:val="22"/>
        </w:rPr>
        <w:t xml:space="preserve"> </w:t>
      </w:r>
      <w:r w:rsidR="00C6457F">
        <w:rPr>
          <w:b/>
          <w:color w:val="000000" w:themeColor="text1"/>
          <w:sz w:val="22"/>
          <w:szCs w:val="22"/>
        </w:rPr>
        <w:t>§ 6</w:t>
      </w:r>
    </w:p>
    <w:p w:rsidR="00D40D95" w:rsidRPr="00D40D95" w:rsidRDefault="00D40D95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Pr="00D50CFF" w:rsidRDefault="00171561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2</w:t>
      </w:r>
    </w:p>
    <w:p w:rsidR="00171561" w:rsidRPr="00D40D95" w:rsidRDefault="00171561" w:rsidP="00BB63F5">
      <w:pPr>
        <w:pStyle w:val="Default"/>
        <w:numPr>
          <w:ilvl w:val="0"/>
          <w:numId w:val="25"/>
        </w:numPr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Organizatorem pisemnego przetargu, zwanego dalej przetargiem, jest Miejskie Przedsiębiorstwo Komunikacyjne S.A. w Krakowie z siedzibą przy ulicy Św. Wawrzyńca 13 </w:t>
      </w:r>
      <w:r w:rsidRPr="00D40D95">
        <w:rPr>
          <w:color w:val="000000" w:themeColor="text1"/>
          <w:sz w:val="22"/>
          <w:szCs w:val="22"/>
        </w:rPr>
        <w:br/>
        <w:t xml:space="preserve">w Krakowie, zwanym dalej MPK S.A. w Krakowie. </w:t>
      </w:r>
    </w:p>
    <w:p w:rsidR="00D40D95" w:rsidRPr="00D40D95" w:rsidRDefault="00D40D95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Pr="00D50CFF" w:rsidRDefault="00171561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3</w:t>
      </w:r>
    </w:p>
    <w:p w:rsidR="00171561" w:rsidRPr="00D40D95" w:rsidRDefault="00171561" w:rsidP="00D50CFF">
      <w:pPr>
        <w:pStyle w:val="Default"/>
        <w:numPr>
          <w:ilvl w:val="0"/>
          <w:numId w:val="14"/>
        </w:numPr>
        <w:spacing w:after="137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Wszczęcie niniejszego przetargu następuje poprzez opublikowanie ogłoszenia o przetargu na stronie internetowej </w:t>
      </w:r>
      <w:hyperlink r:id="rId5" w:history="1">
        <w:r w:rsidRPr="00D40D95">
          <w:rPr>
            <w:rStyle w:val="Hipercze"/>
            <w:b/>
            <w:bCs/>
            <w:color w:val="000000" w:themeColor="text1"/>
            <w:sz w:val="22"/>
            <w:szCs w:val="22"/>
          </w:rPr>
          <w:t>http://mpk.krakow.pl/</w:t>
        </w:r>
      </w:hyperlink>
      <w:r w:rsidRPr="00D40D95">
        <w:rPr>
          <w:b/>
          <w:bCs/>
          <w:color w:val="000000" w:themeColor="text1"/>
          <w:sz w:val="22"/>
          <w:szCs w:val="22"/>
        </w:rPr>
        <w:t xml:space="preserve"> </w:t>
      </w:r>
      <w:r w:rsidRPr="00D40D95">
        <w:rPr>
          <w:bCs/>
          <w:color w:val="000000" w:themeColor="text1"/>
          <w:sz w:val="22"/>
          <w:szCs w:val="22"/>
        </w:rPr>
        <w:t>w zakładce</w:t>
      </w:r>
      <w:r w:rsidRPr="00D40D95">
        <w:rPr>
          <w:b/>
          <w:bCs/>
          <w:color w:val="000000" w:themeColor="text1"/>
          <w:sz w:val="22"/>
          <w:szCs w:val="22"/>
        </w:rPr>
        <w:t xml:space="preserve"> </w:t>
      </w:r>
      <w:r w:rsidRPr="00D40D95">
        <w:rPr>
          <w:b/>
          <w:bCs/>
          <w:i/>
          <w:color w:val="000000" w:themeColor="text1"/>
          <w:sz w:val="22"/>
          <w:szCs w:val="22"/>
        </w:rPr>
        <w:t>Przetargi</w:t>
      </w:r>
      <w:r w:rsidR="00D40D95">
        <w:rPr>
          <w:b/>
          <w:bCs/>
          <w:i/>
          <w:color w:val="000000" w:themeColor="text1"/>
          <w:sz w:val="22"/>
          <w:szCs w:val="22"/>
        </w:rPr>
        <w:t xml:space="preserve"> --&gt; </w:t>
      </w:r>
      <w:r w:rsidRPr="00D40D95">
        <w:rPr>
          <w:bCs/>
          <w:i/>
          <w:color w:val="000000" w:themeColor="text1"/>
          <w:sz w:val="22"/>
          <w:szCs w:val="22"/>
        </w:rPr>
        <w:t xml:space="preserve">Ogłoszenia </w:t>
      </w:r>
      <w:r w:rsidR="00D40D95">
        <w:rPr>
          <w:bCs/>
          <w:i/>
          <w:color w:val="000000" w:themeColor="text1"/>
          <w:sz w:val="22"/>
          <w:szCs w:val="22"/>
        </w:rPr>
        <w:br/>
      </w:r>
      <w:r w:rsidRPr="00D40D95">
        <w:rPr>
          <w:bCs/>
          <w:i/>
          <w:color w:val="000000" w:themeColor="text1"/>
          <w:sz w:val="22"/>
          <w:szCs w:val="22"/>
        </w:rPr>
        <w:t>o sprzedaży</w:t>
      </w:r>
      <w:r w:rsidRPr="00D40D95">
        <w:rPr>
          <w:bCs/>
          <w:color w:val="000000" w:themeColor="text1"/>
          <w:sz w:val="22"/>
          <w:szCs w:val="22"/>
        </w:rPr>
        <w:t xml:space="preserve">  oraz na innych ogólnodostępnych str</w:t>
      </w:r>
      <w:r w:rsidR="00895EA9">
        <w:rPr>
          <w:bCs/>
          <w:color w:val="000000" w:themeColor="text1"/>
          <w:sz w:val="22"/>
          <w:szCs w:val="22"/>
        </w:rPr>
        <w:t>onach ogłoszeniowych</w:t>
      </w:r>
      <w:r w:rsidRPr="00D40D95">
        <w:rPr>
          <w:bCs/>
          <w:color w:val="000000" w:themeColor="text1"/>
          <w:sz w:val="22"/>
          <w:szCs w:val="22"/>
        </w:rPr>
        <w:t>.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Pr="00D50CFF" w:rsidRDefault="00171561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4</w:t>
      </w:r>
    </w:p>
    <w:p w:rsidR="00171561" w:rsidRPr="00D40D95" w:rsidRDefault="00171561" w:rsidP="00D40D95">
      <w:pPr>
        <w:pStyle w:val="Default"/>
        <w:numPr>
          <w:ilvl w:val="0"/>
          <w:numId w:val="11"/>
        </w:numPr>
        <w:spacing w:after="128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Do przetargu mogą przystąpić oferenci zai</w:t>
      </w:r>
      <w:r w:rsidR="00895EA9">
        <w:rPr>
          <w:color w:val="000000" w:themeColor="text1"/>
          <w:sz w:val="22"/>
          <w:szCs w:val="22"/>
        </w:rPr>
        <w:t>nteresowani kupnem przedmiotów wskazanych</w:t>
      </w:r>
      <w:r w:rsidRPr="00D40D95">
        <w:rPr>
          <w:color w:val="000000" w:themeColor="text1"/>
          <w:sz w:val="22"/>
          <w:szCs w:val="22"/>
        </w:rPr>
        <w:t xml:space="preserve"> w § 6 ust. 1</w:t>
      </w:r>
      <w:r w:rsidRPr="00D40D95">
        <w:rPr>
          <w:b/>
          <w:bCs/>
          <w:color w:val="000000" w:themeColor="text1"/>
          <w:sz w:val="22"/>
          <w:szCs w:val="22"/>
        </w:rPr>
        <w:t xml:space="preserve">. </w:t>
      </w:r>
    </w:p>
    <w:p w:rsidR="00171561" w:rsidRPr="00D40D95" w:rsidRDefault="00171561" w:rsidP="00D40D95">
      <w:pPr>
        <w:pStyle w:val="Defaul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Oferent, który złożył najkorzystniejszą ofertę (ofertę z najwyższą ceną brutto), w dalszej części niniejszego regulaminu zwany będzie również Nabywcą. 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Pr="00D50CFF" w:rsidRDefault="00171561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5</w:t>
      </w:r>
    </w:p>
    <w:p w:rsidR="00171561" w:rsidRPr="00D40D95" w:rsidRDefault="00171561" w:rsidP="00D40D95">
      <w:pPr>
        <w:pStyle w:val="Default"/>
        <w:numPr>
          <w:ilvl w:val="0"/>
          <w:numId w:val="9"/>
        </w:numPr>
        <w:spacing w:after="137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Warunkiem uczestnictwa w przetargu jest zaakceptowanie niniejszego Regulaminu, dokonanie oględzin przedmiotu przeznaczonego do sprzedaży oraz złożenie oferty </w:t>
      </w:r>
      <w:r w:rsidR="00D40D95">
        <w:rPr>
          <w:color w:val="000000" w:themeColor="text1"/>
          <w:sz w:val="22"/>
          <w:szCs w:val="22"/>
        </w:rPr>
        <w:t xml:space="preserve">wraz z dowodem wpłaty wadium </w:t>
      </w:r>
      <w:r w:rsidRPr="00D40D95">
        <w:rPr>
          <w:color w:val="000000" w:themeColor="text1"/>
          <w:sz w:val="22"/>
          <w:szCs w:val="22"/>
        </w:rPr>
        <w:t xml:space="preserve">w formie pisemnej na adres: </w:t>
      </w:r>
      <w:r w:rsidRPr="00BB63F5">
        <w:rPr>
          <w:b/>
          <w:color w:val="000000" w:themeColor="text1"/>
          <w:sz w:val="22"/>
          <w:szCs w:val="22"/>
        </w:rPr>
        <w:t>Biuro Obsługi Klienta MPK S. A. w Krakowie (parter) ul. Jana Brożka 3,</w:t>
      </w:r>
      <w:r w:rsidR="00BB63F5" w:rsidRPr="00BB63F5">
        <w:rPr>
          <w:b/>
          <w:color w:val="000000" w:themeColor="text1"/>
          <w:sz w:val="22"/>
          <w:szCs w:val="22"/>
        </w:rPr>
        <w:t xml:space="preserve"> 30-347</w:t>
      </w:r>
      <w:r w:rsidRPr="00D40D95">
        <w:rPr>
          <w:color w:val="000000" w:themeColor="text1"/>
          <w:sz w:val="22"/>
          <w:szCs w:val="22"/>
        </w:rPr>
        <w:t xml:space="preserve"> </w:t>
      </w:r>
      <w:r w:rsidRPr="00BB63F5">
        <w:rPr>
          <w:b/>
          <w:color w:val="000000" w:themeColor="text1"/>
          <w:sz w:val="22"/>
          <w:szCs w:val="22"/>
        </w:rPr>
        <w:t>Kraków</w:t>
      </w:r>
      <w:r w:rsidRPr="00D40D95">
        <w:rPr>
          <w:color w:val="000000" w:themeColor="text1"/>
          <w:sz w:val="22"/>
          <w:szCs w:val="22"/>
        </w:rPr>
        <w:t xml:space="preserve"> oferty w terminie do dnia </w:t>
      </w:r>
      <w:r w:rsidR="003723D9">
        <w:rPr>
          <w:b/>
          <w:bCs/>
          <w:color w:val="000000" w:themeColor="text1"/>
          <w:sz w:val="22"/>
          <w:szCs w:val="22"/>
        </w:rPr>
        <w:t>15</w:t>
      </w:r>
      <w:r w:rsidR="00BB63F5">
        <w:rPr>
          <w:b/>
          <w:bCs/>
          <w:color w:val="000000" w:themeColor="text1"/>
          <w:sz w:val="22"/>
          <w:szCs w:val="22"/>
        </w:rPr>
        <w:t>.</w:t>
      </w:r>
      <w:r w:rsidR="006972C5">
        <w:rPr>
          <w:b/>
          <w:bCs/>
          <w:color w:val="000000" w:themeColor="text1"/>
          <w:sz w:val="22"/>
          <w:szCs w:val="22"/>
        </w:rPr>
        <w:t>11</w:t>
      </w:r>
      <w:r w:rsidRPr="00D40D95">
        <w:rPr>
          <w:b/>
          <w:bCs/>
          <w:color w:val="000000" w:themeColor="text1"/>
          <w:sz w:val="22"/>
          <w:szCs w:val="22"/>
        </w:rPr>
        <w:t xml:space="preserve">.2021 </w:t>
      </w:r>
      <w:r w:rsidRPr="00D40D95">
        <w:rPr>
          <w:color w:val="000000" w:themeColor="text1"/>
          <w:sz w:val="22"/>
          <w:szCs w:val="22"/>
        </w:rPr>
        <w:t xml:space="preserve">do godziny </w:t>
      </w:r>
      <w:r w:rsidRPr="00D40D95">
        <w:rPr>
          <w:b/>
          <w:bCs/>
          <w:color w:val="000000" w:themeColor="text1"/>
          <w:sz w:val="22"/>
          <w:szCs w:val="22"/>
        </w:rPr>
        <w:t xml:space="preserve">8:30 </w:t>
      </w:r>
    </w:p>
    <w:p w:rsidR="00D40D95" w:rsidRPr="000F2D38" w:rsidRDefault="00171561" w:rsidP="00171561">
      <w:pPr>
        <w:pStyle w:val="Defaul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Każdy oferent może złożyć tylko jedną ofertę.</w:t>
      </w:r>
    </w:p>
    <w:p w:rsidR="00D40D95" w:rsidRPr="00E24FE6" w:rsidRDefault="00D40D95" w:rsidP="00D40D95">
      <w:pPr>
        <w:pStyle w:val="Default"/>
        <w:numPr>
          <w:ilvl w:val="0"/>
          <w:numId w:val="9"/>
        </w:numPr>
        <w:spacing w:before="120" w:after="120"/>
        <w:jc w:val="both"/>
        <w:rPr>
          <w:color w:val="auto"/>
          <w:sz w:val="22"/>
          <w:szCs w:val="22"/>
        </w:rPr>
      </w:pPr>
      <w:r w:rsidRPr="00E24FE6">
        <w:rPr>
          <w:color w:val="auto"/>
          <w:sz w:val="22"/>
          <w:szCs w:val="22"/>
        </w:rPr>
        <w:t xml:space="preserve">MPK S.A. ustala </w:t>
      </w:r>
      <w:r w:rsidRPr="00895EA9">
        <w:rPr>
          <w:b/>
          <w:color w:val="auto"/>
          <w:sz w:val="22"/>
          <w:szCs w:val="22"/>
        </w:rPr>
        <w:t>wadium</w:t>
      </w:r>
      <w:r w:rsidRPr="00E24FE6">
        <w:rPr>
          <w:color w:val="auto"/>
          <w:sz w:val="22"/>
          <w:szCs w:val="22"/>
        </w:rPr>
        <w:t xml:space="preserve"> w wysokości </w:t>
      </w:r>
      <w:r w:rsidR="005F4BD3" w:rsidRPr="005F4BD3">
        <w:rPr>
          <w:b/>
          <w:color w:val="auto"/>
          <w:sz w:val="22"/>
          <w:szCs w:val="22"/>
        </w:rPr>
        <w:t xml:space="preserve">2900 </w:t>
      </w:r>
      <w:r w:rsidR="00895EA9" w:rsidRPr="005F4BD3">
        <w:rPr>
          <w:b/>
          <w:color w:val="auto"/>
          <w:sz w:val="22"/>
          <w:szCs w:val="22"/>
        </w:rPr>
        <w:t>zł</w:t>
      </w:r>
      <w:r w:rsidR="00895EA9">
        <w:rPr>
          <w:color w:val="auto"/>
          <w:sz w:val="22"/>
          <w:szCs w:val="22"/>
        </w:rPr>
        <w:t xml:space="preserve"> </w:t>
      </w:r>
      <w:r w:rsidRPr="00E24FE6">
        <w:rPr>
          <w:color w:val="auto"/>
          <w:sz w:val="22"/>
          <w:szCs w:val="22"/>
        </w:rPr>
        <w:t xml:space="preserve">, </w:t>
      </w:r>
      <w:r w:rsidR="00B03994">
        <w:rPr>
          <w:color w:val="auto"/>
          <w:sz w:val="22"/>
          <w:szCs w:val="22"/>
        </w:rPr>
        <w:t xml:space="preserve">oddzielnie dla każdego </w:t>
      </w:r>
      <w:r w:rsidR="003723D9">
        <w:rPr>
          <w:color w:val="auto"/>
          <w:sz w:val="22"/>
          <w:szCs w:val="22"/>
        </w:rPr>
        <w:t>autobusu,</w:t>
      </w:r>
      <w:r w:rsidR="00B03994">
        <w:rPr>
          <w:color w:val="auto"/>
          <w:sz w:val="22"/>
          <w:szCs w:val="22"/>
        </w:rPr>
        <w:t xml:space="preserve"> </w:t>
      </w:r>
      <w:r w:rsidRPr="00E24FE6">
        <w:rPr>
          <w:color w:val="auto"/>
          <w:sz w:val="22"/>
          <w:szCs w:val="22"/>
        </w:rPr>
        <w:t xml:space="preserve">tytułem zabezpieczenia wykonania zobowiązania wynikającego z </w:t>
      </w:r>
      <w:r>
        <w:rPr>
          <w:color w:val="auto"/>
          <w:sz w:val="22"/>
          <w:szCs w:val="22"/>
        </w:rPr>
        <w:t>przetargu</w:t>
      </w:r>
      <w:r w:rsidRPr="00E24FE6">
        <w:rPr>
          <w:color w:val="auto"/>
          <w:sz w:val="22"/>
          <w:szCs w:val="22"/>
        </w:rPr>
        <w:t>.</w:t>
      </w:r>
    </w:p>
    <w:p w:rsidR="00D40D95" w:rsidRPr="00E24FE6" w:rsidRDefault="00D40D95" w:rsidP="00D40D95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color w:val="auto"/>
          <w:sz w:val="22"/>
          <w:szCs w:val="22"/>
        </w:rPr>
      </w:pPr>
      <w:r w:rsidRPr="00E24FE6">
        <w:rPr>
          <w:color w:val="auto"/>
          <w:sz w:val="22"/>
          <w:szCs w:val="22"/>
        </w:rPr>
        <w:t>Wadium płatne przelewem na konto MPK S.A. w</w:t>
      </w:r>
      <w:r w:rsidRPr="00F52E6B">
        <w:rPr>
          <w:sz w:val="22"/>
          <w:szCs w:val="22"/>
        </w:rPr>
        <w:t xml:space="preserve"> </w:t>
      </w:r>
      <w:r>
        <w:rPr>
          <w:sz w:val="22"/>
          <w:szCs w:val="22"/>
        </w:rPr>
        <w:t>Santander Bank Polska</w:t>
      </w:r>
      <w:r w:rsidRPr="005C42A8">
        <w:rPr>
          <w:sz w:val="22"/>
          <w:szCs w:val="22"/>
        </w:rPr>
        <w:t xml:space="preserve"> S.A.  Oddział w Krakowie nr </w:t>
      </w:r>
      <w:r w:rsidRPr="00D40D95">
        <w:rPr>
          <w:b/>
          <w:bCs/>
          <w:sz w:val="22"/>
          <w:szCs w:val="22"/>
        </w:rPr>
        <w:t>30 1090 2053 0000 0001 3089 5742</w:t>
      </w:r>
      <w:r>
        <w:rPr>
          <w:iCs/>
          <w:sz w:val="22"/>
          <w:szCs w:val="22"/>
        </w:rPr>
        <w:t xml:space="preserve"> tytułem: </w:t>
      </w:r>
      <w:r w:rsidRPr="00D40D95">
        <w:rPr>
          <w:b/>
          <w:iCs/>
          <w:sz w:val="22"/>
          <w:szCs w:val="22"/>
        </w:rPr>
        <w:t>Przetarg</w:t>
      </w:r>
      <w:r>
        <w:rPr>
          <w:iCs/>
          <w:sz w:val="22"/>
          <w:szCs w:val="22"/>
        </w:rPr>
        <w:t xml:space="preserve"> </w:t>
      </w:r>
      <w:r w:rsidR="00895EA9">
        <w:rPr>
          <w:b/>
          <w:bCs/>
          <w:color w:val="000000" w:themeColor="text1"/>
          <w:sz w:val="22"/>
          <w:szCs w:val="22"/>
        </w:rPr>
        <w:t>autobusy przegubowe</w:t>
      </w:r>
      <w:r w:rsidR="00973D60">
        <w:rPr>
          <w:b/>
          <w:bCs/>
          <w:color w:val="000000" w:themeColor="text1"/>
          <w:sz w:val="22"/>
          <w:szCs w:val="22"/>
        </w:rPr>
        <w:t xml:space="preserve"> (podać markę i nr rej autobusu którego dotyczy wadium)</w:t>
      </w:r>
      <w:r>
        <w:rPr>
          <w:b/>
          <w:color w:val="000000" w:themeColor="text1"/>
          <w:sz w:val="22"/>
          <w:szCs w:val="22"/>
        </w:rPr>
        <w:t xml:space="preserve">. </w:t>
      </w:r>
      <w:r w:rsidR="00BB63F5">
        <w:rPr>
          <w:color w:val="auto"/>
          <w:sz w:val="22"/>
          <w:szCs w:val="22"/>
        </w:rPr>
        <w:t>Potwierdzenie wpłaty wadium dołączyć do składanej oferty</w:t>
      </w:r>
    </w:p>
    <w:p w:rsidR="00D40D95" w:rsidRDefault="00D40D95" w:rsidP="00D40D95">
      <w:pPr>
        <w:pStyle w:val="Default"/>
        <w:numPr>
          <w:ilvl w:val="0"/>
          <w:numId w:val="9"/>
        </w:numPr>
        <w:spacing w:before="120" w:after="120"/>
        <w:jc w:val="both"/>
        <w:rPr>
          <w:color w:val="auto"/>
          <w:sz w:val="22"/>
          <w:szCs w:val="22"/>
        </w:rPr>
      </w:pPr>
      <w:r w:rsidRPr="00E24FE6">
        <w:rPr>
          <w:color w:val="auto"/>
          <w:sz w:val="22"/>
          <w:szCs w:val="22"/>
        </w:rPr>
        <w:t>Wadium wpłacone przez Uczestnika, który wygrał</w:t>
      </w:r>
      <w:r>
        <w:rPr>
          <w:color w:val="auto"/>
          <w:sz w:val="22"/>
          <w:szCs w:val="22"/>
        </w:rPr>
        <w:t xml:space="preserve"> przetarg</w:t>
      </w:r>
      <w:r w:rsidR="00973D60">
        <w:rPr>
          <w:color w:val="auto"/>
          <w:sz w:val="22"/>
          <w:szCs w:val="22"/>
        </w:rPr>
        <w:t xml:space="preserve">, </w:t>
      </w:r>
      <w:r w:rsidRPr="00E24FE6">
        <w:rPr>
          <w:color w:val="auto"/>
          <w:sz w:val="22"/>
          <w:szCs w:val="22"/>
        </w:rPr>
        <w:t>zostanie zaliczo</w:t>
      </w:r>
      <w:r w:rsidR="00973D60">
        <w:rPr>
          <w:color w:val="auto"/>
          <w:sz w:val="22"/>
          <w:szCs w:val="22"/>
        </w:rPr>
        <w:t>ne na poczet ceny nabycia.</w:t>
      </w:r>
      <w:r w:rsidRPr="00E24FE6">
        <w:rPr>
          <w:color w:val="auto"/>
          <w:sz w:val="22"/>
          <w:szCs w:val="22"/>
        </w:rPr>
        <w:t xml:space="preserve"> Pozostałym uczestnikom </w:t>
      </w:r>
      <w:r>
        <w:rPr>
          <w:color w:val="auto"/>
          <w:sz w:val="22"/>
          <w:szCs w:val="22"/>
        </w:rPr>
        <w:t xml:space="preserve">przetargu </w:t>
      </w:r>
      <w:r w:rsidRPr="00E24FE6">
        <w:rPr>
          <w:color w:val="auto"/>
          <w:sz w:val="22"/>
          <w:szCs w:val="22"/>
        </w:rPr>
        <w:t xml:space="preserve">wadium zostanie zwrócone najpóźniej w terminie 7 dni od zakończenia </w:t>
      </w:r>
      <w:r>
        <w:rPr>
          <w:color w:val="auto"/>
          <w:sz w:val="22"/>
          <w:szCs w:val="22"/>
        </w:rPr>
        <w:t>przetargu</w:t>
      </w:r>
      <w:r w:rsidRPr="00E24FE6">
        <w:rPr>
          <w:color w:val="auto"/>
          <w:sz w:val="22"/>
          <w:szCs w:val="22"/>
        </w:rPr>
        <w:t>.</w:t>
      </w:r>
    </w:p>
    <w:p w:rsidR="00D40D95" w:rsidRPr="00E24FE6" w:rsidRDefault="00D40D95" w:rsidP="00D40D95">
      <w:pPr>
        <w:pStyle w:val="Default"/>
        <w:numPr>
          <w:ilvl w:val="0"/>
          <w:numId w:val="9"/>
        </w:numPr>
        <w:spacing w:before="120" w:after="120"/>
        <w:jc w:val="both"/>
        <w:rPr>
          <w:color w:val="auto"/>
          <w:sz w:val="22"/>
          <w:szCs w:val="22"/>
        </w:rPr>
      </w:pPr>
      <w:r w:rsidRPr="00E24FE6">
        <w:rPr>
          <w:color w:val="auto"/>
          <w:sz w:val="22"/>
          <w:szCs w:val="22"/>
        </w:rPr>
        <w:t>Wadium nie podlega zwrotowi, w przypadku gdy:</w:t>
      </w:r>
    </w:p>
    <w:p w:rsidR="00D40D95" w:rsidRPr="00E24FE6" w:rsidRDefault="00D40D95" w:rsidP="00D40D95">
      <w:pPr>
        <w:pStyle w:val="Default"/>
        <w:numPr>
          <w:ilvl w:val="0"/>
          <w:numId w:val="7"/>
        </w:numPr>
        <w:spacing w:before="120" w:after="120"/>
        <w:ind w:left="697" w:hanging="357"/>
        <w:jc w:val="both"/>
        <w:rPr>
          <w:color w:val="auto"/>
          <w:sz w:val="22"/>
          <w:szCs w:val="22"/>
        </w:rPr>
      </w:pPr>
      <w:r w:rsidRPr="00E24FE6">
        <w:rPr>
          <w:color w:val="auto"/>
          <w:sz w:val="22"/>
          <w:szCs w:val="22"/>
        </w:rPr>
        <w:t xml:space="preserve">uczestnik </w:t>
      </w:r>
      <w:r>
        <w:rPr>
          <w:color w:val="auto"/>
          <w:sz w:val="22"/>
          <w:szCs w:val="22"/>
        </w:rPr>
        <w:t>przetargu</w:t>
      </w:r>
      <w:r w:rsidRPr="00E24FE6">
        <w:rPr>
          <w:color w:val="auto"/>
          <w:sz w:val="22"/>
          <w:szCs w:val="22"/>
        </w:rPr>
        <w:t>, który wygrał uchyla się od zawarcia umowy,</w:t>
      </w:r>
    </w:p>
    <w:p w:rsidR="00D40D95" w:rsidRPr="00E24FE6" w:rsidRDefault="00D40D95" w:rsidP="00D40D95">
      <w:pPr>
        <w:pStyle w:val="Default"/>
        <w:numPr>
          <w:ilvl w:val="0"/>
          <w:numId w:val="7"/>
        </w:numPr>
        <w:spacing w:before="120" w:after="120"/>
        <w:ind w:left="697" w:hanging="357"/>
        <w:jc w:val="both"/>
        <w:rPr>
          <w:color w:val="auto"/>
          <w:sz w:val="22"/>
          <w:szCs w:val="22"/>
        </w:rPr>
      </w:pPr>
      <w:r w:rsidRPr="00E24FE6">
        <w:rPr>
          <w:color w:val="auto"/>
          <w:sz w:val="22"/>
          <w:szCs w:val="22"/>
        </w:rPr>
        <w:t>jeżeli nabywca nie zapłaci ceny nabycia/najmu w wyznaczonym terminie,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C6457F" w:rsidRDefault="00C6457F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C6457F" w:rsidRDefault="00C6457F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C6457F" w:rsidRDefault="00C6457F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C6457F" w:rsidRDefault="00C6457F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C6457F" w:rsidRDefault="00C6457F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C6457F" w:rsidRDefault="00C6457F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C6457F" w:rsidRDefault="00C6457F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903D0A" w:rsidRDefault="00903D0A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C6457F" w:rsidRDefault="00C6457F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D40D95" w:rsidRPr="00D50CFF" w:rsidRDefault="00171561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lastRenderedPageBreak/>
        <w:t>§ 6</w:t>
      </w:r>
    </w:p>
    <w:p w:rsidR="005F4BD3" w:rsidRDefault="008F5814" w:rsidP="00D40D95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Opis przedmiotów</w:t>
      </w:r>
      <w:r w:rsidR="00171561" w:rsidRPr="00D40D95">
        <w:rPr>
          <w:color w:val="000000" w:themeColor="text1"/>
          <w:sz w:val="22"/>
          <w:szCs w:val="22"/>
        </w:rPr>
        <w:t xml:space="preserve"> sprzedaży:</w:t>
      </w:r>
    </w:p>
    <w:p w:rsidR="00171561" w:rsidRPr="00D40D95" w:rsidRDefault="00171561" w:rsidP="005F4BD3">
      <w:pPr>
        <w:pStyle w:val="Default"/>
        <w:ind w:left="36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 </w:t>
      </w:r>
    </w:p>
    <w:p w:rsidR="00D50CFF" w:rsidRDefault="00D50CFF" w:rsidP="00D40D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</w:p>
    <w:tbl>
      <w:tblPr>
        <w:tblW w:w="100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912"/>
        <w:gridCol w:w="699"/>
        <w:gridCol w:w="980"/>
        <w:gridCol w:w="621"/>
        <w:gridCol w:w="905"/>
        <w:gridCol w:w="700"/>
        <w:gridCol w:w="1820"/>
        <w:gridCol w:w="818"/>
        <w:gridCol w:w="754"/>
        <w:gridCol w:w="870"/>
        <w:gridCol w:w="727"/>
      </w:tblGrid>
      <w:tr w:rsidR="00606185" w:rsidRPr="00606185" w:rsidTr="004232D0">
        <w:trPr>
          <w:trHeight w:val="612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marka 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wewn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nr rej.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r. </w:t>
            </w:r>
            <w:proofErr w:type="spellStart"/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prod</w:t>
            </w:r>
            <w:proofErr w:type="spellEnd"/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typ silnika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EUROx</w:t>
            </w:r>
            <w:proofErr w:type="spellEnd"/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VIN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skrzynia biegów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przebieg km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minimalna brutto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Wadium brutto</w:t>
            </w:r>
          </w:p>
        </w:tc>
      </w:tr>
      <w:tr w:rsidR="00606185" w:rsidRPr="00606185" w:rsidTr="004232D0">
        <w:trPr>
          <w:trHeight w:val="60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BR 739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617 LR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228 U2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EEV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 341211 9B 008059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ZF 6 AP 1400 B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719470 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2900</w:t>
            </w:r>
          </w:p>
        </w:tc>
      </w:tr>
      <w:tr w:rsidR="00606185" w:rsidRPr="00606185" w:rsidTr="004232D0">
        <w:trPr>
          <w:trHeight w:val="60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18 HYBRYD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BH071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4 C 862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CUMMINS ISB 6.7 EV 285H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EEV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 341213 AB 008747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automat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1F69E1" w:rsidP="006061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202863</w:t>
            </w:r>
            <w:r w:rsidR="00606185" w:rsidRPr="0060618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2900</w:t>
            </w:r>
          </w:p>
        </w:tc>
      </w:tr>
      <w:tr w:rsidR="00606185" w:rsidRPr="00606185" w:rsidTr="004232D0">
        <w:trPr>
          <w:trHeight w:val="60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Mercedes </w:t>
            </w:r>
            <w:proofErr w:type="spellStart"/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Citaro</w:t>
            </w:r>
            <w:proofErr w:type="spellEnd"/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530G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DC 704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054 HR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OM457LA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WEB 62829010601814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ZF HP 602 1700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689850 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2900</w:t>
            </w:r>
          </w:p>
        </w:tc>
      </w:tr>
      <w:tr w:rsidR="00606185" w:rsidRPr="00606185" w:rsidTr="004232D0">
        <w:trPr>
          <w:trHeight w:val="60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Mercedes </w:t>
            </w:r>
            <w:proofErr w:type="spellStart"/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Citaro</w:t>
            </w:r>
            <w:proofErr w:type="spellEnd"/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530G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DC 714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862 LH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OM457LA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WEB 62829013118724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ZF HP 602 1700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650126 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2900</w:t>
            </w:r>
          </w:p>
        </w:tc>
      </w:tr>
    </w:tbl>
    <w:p w:rsidR="004232D0" w:rsidRPr="004232D0" w:rsidRDefault="004232D0" w:rsidP="004232D0">
      <w:pPr>
        <w:pStyle w:val="Tekstpodstawowy"/>
        <w:jc w:val="both"/>
        <w:rPr>
          <w:rFonts w:ascii="Arial" w:hAnsi="Arial" w:cs="Arial"/>
          <w:b/>
          <w:i/>
          <w:sz w:val="16"/>
          <w:szCs w:val="16"/>
        </w:rPr>
      </w:pPr>
    </w:p>
    <w:p w:rsidR="000F2D38" w:rsidRPr="00292BD0" w:rsidRDefault="008F5814" w:rsidP="000F2D38">
      <w:pPr>
        <w:pStyle w:val="Default"/>
        <w:numPr>
          <w:ilvl w:val="0"/>
          <w:numId w:val="12"/>
        </w:numPr>
        <w:spacing w:after="25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Cena</w:t>
      </w:r>
      <w:r w:rsidR="00171561" w:rsidRPr="00D40D95">
        <w:rPr>
          <w:color w:val="000000" w:themeColor="text1"/>
          <w:sz w:val="22"/>
          <w:szCs w:val="22"/>
        </w:rPr>
        <w:t xml:space="preserve"> </w:t>
      </w:r>
      <w:r w:rsidR="00895EA9">
        <w:rPr>
          <w:color w:val="000000" w:themeColor="text1"/>
          <w:sz w:val="22"/>
          <w:szCs w:val="22"/>
        </w:rPr>
        <w:t xml:space="preserve">minimalna jest </w:t>
      </w:r>
      <w:r w:rsidR="00171561" w:rsidRPr="00D40D95">
        <w:rPr>
          <w:color w:val="000000" w:themeColor="text1"/>
          <w:sz w:val="22"/>
          <w:szCs w:val="22"/>
        </w:rPr>
        <w:t>to najniższa cena jaką oferent może zaoferować w swojej ofercie.</w:t>
      </w:r>
      <w:r w:rsidR="000F2D38">
        <w:rPr>
          <w:color w:val="000000" w:themeColor="text1"/>
          <w:sz w:val="22"/>
          <w:szCs w:val="22"/>
        </w:rPr>
        <w:t xml:space="preserve">                                    </w:t>
      </w:r>
      <w:r w:rsidR="00171561" w:rsidRPr="00D40D95">
        <w:rPr>
          <w:color w:val="000000" w:themeColor="text1"/>
          <w:sz w:val="22"/>
          <w:szCs w:val="22"/>
        </w:rPr>
        <w:t xml:space="preserve"> </w:t>
      </w:r>
      <w:r w:rsidR="000F2D38">
        <w:rPr>
          <w:color w:val="000000" w:themeColor="text1"/>
          <w:sz w:val="22"/>
          <w:szCs w:val="22"/>
        </w:rPr>
        <w:t xml:space="preserve">Za każdy autobus cena minimalna wynosi </w:t>
      </w:r>
      <w:r w:rsidR="000F2D38" w:rsidRPr="000F2D38">
        <w:rPr>
          <w:b/>
          <w:color w:val="000000" w:themeColor="text1"/>
          <w:sz w:val="22"/>
          <w:szCs w:val="22"/>
        </w:rPr>
        <w:t>29000 zł brutto</w:t>
      </w:r>
    </w:p>
    <w:p w:rsidR="00292BD0" w:rsidRPr="000F2D38" w:rsidRDefault="00292BD0" w:rsidP="000F2D38">
      <w:pPr>
        <w:pStyle w:val="Default"/>
        <w:numPr>
          <w:ilvl w:val="0"/>
          <w:numId w:val="12"/>
        </w:numPr>
        <w:spacing w:after="254"/>
        <w:jc w:val="both"/>
        <w:rPr>
          <w:color w:val="000000" w:themeColor="text1"/>
          <w:sz w:val="22"/>
          <w:szCs w:val="22"/>
        </w:rPr>
      </w:pPr>
      <w:r w:rsidRPr="00292BD0">
        <w:rPr>
          <w:color w:val="000000" w:themeColor="text1"/>
          <w:sz w:val="22"/>
          <w:szCs w:val="22"/>
        </w:rPr>
        <w:t>Wadium wynosi</w:t>
      </w:r>
      <w:r>
        <w:rPr>
          <w:b/>
          <w:color w:val="000000" w:themeColor="text1"/>
          <w:sz w:val="22"/>
          <w:szCs w:val="22"/>
        </w:rPr>
        <w:t xml:space="preserve"> 2900 zł brutto</w:t>
      </w:r>
    </w:p>
    <w:p w:rsidR="00D40D95" w:rsidRPr="005F60E9" w:rsidRDefault="00171561" w:rsidP="00D40D95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Komisja przetargowa dokonuje wyboru ofert, wybierając ofertę </w:t>
      </w:r>
      <w:r w:rsidRPr="005F60E9">
        <w:rPr>
          <w:color w:val="000000" w:themeColor="text1"/>
          <w:sz w:val="22"/>
          <w:szCs w:val="22"/>
        </w:rPr>
        <w:t>z najwyższą zaproponowaną ceną brutto</w:t>
      </w:r>
    </w:p>
    <w:p w:rsidR="00D40D95" w:rsidRDefault="00D40D95" w:rsidP="00D40D95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Pr="00D50CFF" w:rsidRDefault="00171561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7</w:t>
      </w:r>
    </w:p>
    <w:p w:rsidR="00895EA9" w:rsidRPr="00895EA9" w:rsidRDefault="00895EA9" w:rsidP="00D50CFF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</w:rPr>
        <w:t>Osobami</w:t>
      </w:r>
      <w:r w:rsidR="00171561" w:rsidRPr="00D50CFF">
        <w:rPr>
          <w:rFonts w:ascii="Arial" w:hAnsi="Arial" w:cs="Arial"/>
          <w:color w:val="000000" w:themeColor="text1"/>
        </w:rPr>
        <w:t xml:space="preserve"> upowa</w:t>
      </w:r>
      <w:r>
        <w:rPr>
          <w:rFonts w:ascii="Arial" w:hAnsi="Arial" w:cs="Arial"/>
          <w:color w:val="000000" w:themeColor="text1"/>
        </w:rPr>
        <w:t>żnionymi</w:t>
      </w:r>
      <w:r w:rsidR="00171561" w:rsidRPr="00D50CF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</w:t>
      </w:r>
      <w:r w:rsidR="00FC7AEE">
        <w:rPr>
          <w:rFonts w:ascii="Arial" w:hAnsi="Arial" w:cs="Arial"/>
          <w:color w:val="000000" w:themeColor="text1"/>
        </w:rPr>
        <w:t>o kontaktu</w:t>
      </w:r>
      <w:r>
        <w:rPr>
          <w:rFonts w:ascii="Arial" w:hAnsi="Arial" w:cs="Arial"/>
          <w:color w:val="000000" w:themeColor="text1"/>
        </w:rPr>
        <w:t xml:space="preserve"> są:</w:t>
      </w:r>
    </w:p>
    <w:p w:rsidR="00FC7AEE" w:rsidRDefault="00FC7AEE" w:rsidP="00895EA9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b/>
          <w:iCs/>
          <w:sz w:val="20"/>
          <w:szCs w:val="20"/>
        </w:rPr>
      </w:pPr>
    </w:p>
    <w:p w:rsidR="00FC7AEE" w:rsidRPr="00FC7AEE" w:rsidRDefault="00FC7AEE" w:rsidP="00FC7AEE">
      <w:pPr>
        <w:spacing w:after="120"/>
        <w:jc w:val="both"/>
        <w:rPr>
          <w:rFonts w:ascii="Arial" w:hAnsi="Arial" w:cs="Arial"/>
        </w:rPr>
      </w:pPr>
      <w:r w:rsidRPr="00FC7AEE">
        <w:rPr>
          <w:rFonts w:ascii="Arial" w:hAnsi="Arial" w:cs="Arial"/>
        </w:rPr>
        <w:t xml:space="preserve">Osoba do kontaktu w sprawach przetargu: </w:t>
      </w:r>
      <w:r w:rsidRPr="00FC7AEE">
        <w:rPr>
          <w:rFonts w:ascii="Arial" w:hAnsi="Arial" w:cs="Arial"/>
          <w:b/>
        </w:rPr>
        <w:t>Adam Ślęczek tel.: 12 254 15 82 lub 606 820 079 w godz. 7-14</w:t>
      </w:r>
    </w:p>
    <w:p w:rsidR="00FC7AEE" w:rsidRPr="00FC7AEE" w:rsidRDefault="00FC7AEE" w:rsidP="00FC7AEE">
      <w:pPr>
        <w:pStyle w:val="Tekstpodstawowy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FC7AEE">
        <w:rPr>
          <w:rFonts w:ascii="Arial" w:hAnsi="Arial" w:cs="Arial"/>
          <w:iCs/>
          <w:sz w:val="22"/>
          <w:szCs w:val="22"/>
          <w:u w:val="single"/>
        </w:rPr>
        <w:t xml:space="preserve">Osoby do kontaktu w sprawach stanu technicznego, oględzin i </w:t>
      </w:r>
      <w:r w:rsidR="000F2D38">
        <w:rPr>
          <w:rFonts w:ascii="Arial" w:hAnsi="Arial" w:cs="Arial"/>
          <w:iCs/>
          <w:sz w:val="22"/>
          <w:szCs w:val="22"/>
          <w:u w:val="single"/>
        </w:rPr>
        <w:t>odbioru</w:t>
      </w:r>
      <w:r w:rsidRPr="00FC7AEE">
        <w:rPr>
          <w:rFonts w:ascii="Arial" w:hAnsi="Arial" w:cs="Arial"/>
          <w:iCs/>
          <w:sz w:val="22"/>
          <w:szCs w:val="22"/>
          <w:u w:val="single"/>
        </w:rPr>
        <w:t xml:space="preserve"> pojazdów</w:t>
      </w:r>
      <w:r w:rsidR="000F2D38">
        <w:rPr>
          <w:rFonts w:ascii="Arial" w:hAnsi="Arial" w:cs="Arial"/>
          <w:iCs/>
          <w:sz w:val="22"/>
          <w:szCs w:val="22"/>
          <w:u w:val="single"/>
        </w:rPr>
        <w:t xml:space="preserve"> po zakupie</w:t>
      </w:r>
      <w:r w:rsidRPr="00FC7AEE">
        <w:rPr>
          <w:rFonts w:ascii="Arial" w:hAnsi="Arial" w:cs="Arial"/>
          <w:iCs/>
          <w:sz w:val="22"/>
          <w:szCs w:val="22"/>
          <w:u w:val="single"/>
        </w:rPr>
        <w:t xml:space="preserve">: </w:t>
      </w:r>
    </w:p>
    <w:p w:rsidR="00FC7AEE" w:rsidRPr="00FC7AEE" w:rsidRDefault="0046410B" w:rsidP="00FC7AEE">
      <w:pPr>
        <w:pStyle w:val="Tekstpodstawowy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Aut</w:t>
      </w:r>
      <w:r w:rsidR="00FC7AEE">
        <w:rPr>
          <w:rFonts w:ascii="Arial" w:hAnsi="Arial" w:cs="Arial"/>
          <w:b/>
          <w:iCs/>
          <w:sz w:val="22"/>
          <w:szCs w:val="22"/>
        </w:rPr>
        <w:t>.</w:t>
      </w:r>
      <w:r>
        <w:rPr>
          <w:rFonts w:ascii="Arial" w:hAnsi="Arial" w:cs="Arial"/>
          <w:b/>
          <w:iCs/>
          <w:sz w:val="22"/>
          <w:szCs w:val="22"/>
        </w:rPr>
        <w:t xml:space="preserve"> Mercedes, </w:t>
      </w:r>
      <w:r w:rsidR="00FC7AEE" w:rsidRPr="00FC7AEE">
        <w:rPr>
          <w:rFonts w:ascii="Arial" w:hAnsi="Arial" w:cs="Arial"/>
          <w:b/>
          <w:iCs/>
          <w:sz w:val="22"/>
          <w:szCs w:val="22"/>
        </w:rPr>
        <w:t xml:space="preserve">Osoba kontaktowa - Bujak Adam tel.: 12 254 15 05 lub 660 509 646 </w:t>
      </w:r>
      <w:r w:rsidR="00FC7AEE" w:rsidRPr="00FC7AEE">
        <w:rPr>
          <w:rFonts w:ascii="Arial" w:hAnsi="Arial" w:cs="Arial"/>
          <w:b/>
          <w:sz w:val="22"/>
          <w:szCs w:val="22"/>
        </w:rPr>
        <w:t>w godz. 7-14</w:t>
      </w:r>
    </w:p>
    <w:p w:rsidR="00FC7AEE" w:rsidRPr="00FC7AEE" w:rsidRDefault="0046410B" w:rsidP="00FC7AEE">
      <w:pPr>
        <w:pStyle w:val="Tekstpodstawowy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Aut</w:t>
      </w:r>
      <w:r w:rsidR="00FC7AEE">
        <w:rPr>
          <w:rFonts w:ascii="Arial" w:hAnsi="Arial" w:cs="Arial"/>
          <w:b/>
          <w:iCs/>
          <w:sz w:val="22"/>
          <w:szCs w:val="22"/>
        </w:rPr>
        <w:t xml:space="preserve">. </w:t>
      </w:r>
      <w:r w:rsidR="00FC7AEE" w:rsidRPr="00FC7AEE">
        <w:rPr>
          <w:rFonts w:ascii="Arial" w:hAnsi="Arial" w:cs="Arial"/>
          <w:b/>
          <w:iCs/>
          <w:sz w:val="22"/>
          <w:szCs w:val="22"/>
        </w:rPr>
        <w:t xml:space="preserve">Solaris, </w:t>
      </w:r>
      <w:r>
        <w:rPr>
          <w:rFonts w:ascii="Arial" w:hAnsi="Arial" w:cs="Arial"/>
          <w:b/>
          <w:iCs/>
          <w:sz w:val="22"/>
          <w:szCs w:val="22"/>
        </w:rPr>
        <w:t xml:space="preserve">Osoba kontaktowa - </w:t>
      </w:r>
      <w:r w:rsidR="00FC7AEE" w:rsidRPr="00FC7AEE">
        <w:rPr>
          <w:rFonts w:ascii="Arial" w:hAnsi="Arial" w:cs="Arial"/>
          <w:b/>
          <w:iCs/>
          <w:sz w:val="22"/>
          <w:szCs w:val="22"/>
        </w:rPr>
        <w:t>Warsiewicz Tomasz tel.: 12 254 17 03 lub 606 915 105</w:t>
      </w:r>
      <w:r w:rsidR="00FC7AEE" w:rsidRPr="00FC7AEE">
        <w:rPr>
          <w:rFonts w:ascii="Arial" w:hAnsi="Arial" w:cs="Arial"/>
          <w:b/>
          <w:sz w:val="22"/>
          <w:szCs w:val="22"/>
        </w:rPr>
        <w:t xml:space="preserve"> w godz. 7-14</w:t>
      </w:r>
    </w:p>
    <w:p w:rsidR="00171561" w:rsidRPr="00D50CFF" w:rsidRDefault="00171561" w:rsidP="00895EA9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50CFF">
        <w:rPr>
          <w:rFonts w:ascii="Arial" w:hAnsi="Arial" w:cs="Arial"/>
          <w:color w:val="000000" w:themeColor="text1"/>
        </w:rPr>
        <w:t xml:space="preserve"> </w:t>
      </w:r>
    </w:p>
    <w:p w:rsidR="00171561" w:rsidRPr="00D40D95" w:rsidRDefault="00171561" w:rsidP="00D50CFF">
      <w:pPr>
        <w:pStyle w:val="Default"/>
        <w:numPr>
          <w:ilvl w:val="0"/>
          <w:numId w:val="15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Oględziny </w:t>
      </w:r>
      <w:r w:rsidR="00895EA9">
        <w:rPr>
          <w:color w:val="000000" w:themeColor="text1"/>
          <w:sz w:val="22"/>
          <w:szCs w:val="22"/>
        </w:rPr>
        <w:t xml:space="preserve">autobusów możliwe są </w:t>
      </w:r>
      <w:r w:rsidRPr="00D40D95">
        <w:rPr>
          <w:color w:val="000000" w:themeColor="text1"/>
          <w:sz w:val="22"/>
          <w:szCs w:val="22"/>
        </w:rPr>
        <w:t xml:space="preserve"> po wcześniejszym telefonicznym uzgodnieniu z </w:t>
      </w:r>
      <w:proofErr w:type="spellStart"/>
      <w:r w:rsidR="005F60E9">
        <w:rPr>
          <w:color w:val="000000" w:themeColor="text1"/>
          <w:sz w:val="22"/>
          <w:szCs w:val="22"/>
        </w:rPr>
        <w:t>ww</w:t>
      </w:r>
      <w:proofErr w:type="spellEnd"/>
      <w:r w:rsidR="005F60E9">
        <w:rPr>
          <w:color w:val="000000" w:themeColor="text1"/>
          <w:sz w:val="22"/>
          <w:szCs w:val="22"/>
        </w:rPr>
        <w:t xml:space="preserve"> osobami </w:t>
      </w:r>
    </w:p>
    <w:p w:rsidR="00171561" w:rsidRPr="00D40D95" w:rsidRDefault="00171561" w:rsidP="00D50CFF">
      <w:pPr>
        <w:pStyle w:val="Default"/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 przetargu nie mogą wziąć udziału osoby wchodzące w skład komisji przetargowej, ich małżonkowie, osoby w stosunku pokrewieństwa lub powinowactwa w linii prostej, pokrewieństwa lub powinowactwa w linii bocznej do drugiego stopnia oraz związani z tytułu przysposobienia, opieki lub kurateli z osobą wchodzącą w skład komisji przetargowej. 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Pr="00D50CFF" w:rsidRDefault="00171561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8</w:t>
      </w:r>
    </w:p>
    <w:p w:rsidR="00292BD0" w:rsidRPr="00D40D95" w:rsidRDefault="00292BD0" w:rsidP="00292BD0">
      <w:pPr>
        <w:pStyle w:val="Default"/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1D7ED4">
        <w:rPr>
          <w:rFonts w:eastAsia="Times New Roman"/>
          <w:color w:val="000000" w:themeColor="text1"/>
          <w:lang w:eastAsia="pl-PL"/>
        </w:rPr>
        <w:t>O</w:t>
      </w:r>
      <w:r>
        <w:rPr>
          <w:rFonts w:eastAsia="Times New Roman"/>
          <w:color w:val="000000" w:themeColor="text1"/>
          <w:lang w:eastAsia="pl-PL"/>
        </w:rPr>
        <w:t>ferty</w:t>
      </w:r>
      <w:r w:rsidRPr="001D7ED4">
        <w:rPr>
          <w:rFonts w:eastAsia="Times New Roman"/>
          <w:color w:val="000000" w:themeColor="text1"/>
          <w:lang w:eastAsia="pl-PL"/>
        </w:rPr>
        <w:t xml:space="preserve"> </w:t>
      </w:r>
      <w:r>
        <w:rPr>
          <w:rFonts w:eastAsia="Times New Roman"/>
          <w:color w:val="000000" w:themeColor="text1"/>
          <w:lang w:eastAsia="pl-PL"/>
        </w:rPr>
        <w:t>kupna</w:t>
      </w:r>
      <w:r w:rsidRPr="001D7ED4">
        <w:rPr>
          <w:rFonts w:eastAsia="Times New Roman"/>
          <w:color w:val="000000" w:themeColor="text1"/>
          <w:lang w:eastAsia="pl-PL"/>
        </w:rPr>
        <w:t xml:space="preserve">  należy </w:t>
      </w:r>
      <w:r>
        <w:rPr>
          <w:rFonts w:eastAsia="Times New Roman"/>
          <w:color w:val="000000" w:themeColor="text1"/>
          <w:lang w:eastAsia="pl-PL"/>
        </w:rPr>
        <w:t xml:space="preserve">złożyć lub </w:t>
      </w:r>
      <w:r w:rsidRPr="001D7ED4">
        <w:rPr>
          <w:rFonts w:eastAsia="Times New Roman"/>
          <w:color w:val="000000" w:themeColor="text1"/>
          <w:lang w:eastAsia="pl-PL"/>
        </w:rPr>
        <w:t xml:space="preserve">przesłać na adres </w:t>
      </w:r>
      <w:r w:rsidRPr="001D7ED4">
        <w:rPr>
          <w:rFonts w:eastAsia="Times New Roman"/>
          <w:b/>
          <w:color w:val="000000" w:themeColor="text1"/>
          <w:lang w:eastAsia="pl-PL"/>
        </w:rPr>
        <w:t>Biuro Obsługi Klienta MPK S.A. w Krakowie ul. Jana Brożka 3, 30-347 Kraków</w:t>
      </w:r>
      <w:r>
        <w:rPr>
          <w:rFonts w:eastAsia="Times New Roman"/>
          <w:b/>
          <w:color w:val="000000" w:themeColor="text1"/>
          <w:lang w:eastAsia="pl-PL"/>
        </w:rPr>
        <w:t xml:space="preserve"> </w:t>
      </w:r>
      <w:r w:rsidRPr="00D40D95">
        <w:rPr>
          <w:color w:val="000000" w:themeColor="text1"/>
          <w:sz w:val="22"/>
          <w:szCs w:val="22"/>
        </w:rPr>
        <w:t>w zabezpieczonej przed otwarciem</w:t>
      </w:r>
      <w:r>
        <w:rPr>
          <w:color w:val="000000" w:themeColor="text1"/>
          <w:sz w:val="22"/>
          <w:szCs w:val="22"/>
        </w:rPr>
        <w:t>,</w:t>
      </w:r>
      <w:r w:rsidRPr="00D40D95">
        <w:rPr>
          <w:color w:val="000000" w:themeColor="text1"/>
          <w:sz w:val="22"/>
          <w:szCs w:val="22"/>
        </w:rPr>
        <w:t xml:space="preserve"> nieprzezroczystej kopercie opisanej: </w:t>
      </w:r>
    </w:p>
    <w:p w:rsidR="00171561" w:rsidRPr="00D40D95" w:rsidRDefault="00292BD0" w:rsidP="00171561">
      <w:pPr>
        <w:pStyle w:val="Default"/>
        <w:jc w:val="both"/>
        <w:rPr>
          <w:color w:val="000000" w:themeColor="text1"/>
          <w:sz w:val="22"/>
          <w:szCs w:val="22"/>
        </w:rPr>
      </w:pPr>
      <w:r w:rsidRPr="00D40D95">
        <w:rPr>
          <w:b/>
          <w:bCs/>
          <w:color w:val="000000" w:themeColor="text1"/>
          <w:sz w:val="22"/>
          <w:szCs w:val="22"/>
        </w:rPr>
        <w:t xml:space="preserve"> </w:t>
      </w:r>
      <w:r w:rsidR="00171561" w:rsidRPr="00D40D95">
        <w:rPr>
          <w:b/>
          <w:bCs/>
          <w:color w:val="000000" w:themeColor="text1"/>
          <w:sz w:val="22"/>
          <w:szCs w:val="22"/>
        </w:rPr>
        <w:t xml:space="preserve">„Przetarg na sprzedaż </w:t>
      </w:r>
      <w:r w:rsidR="008F5814">
        <w:rPr>
          <w:b/>
          <w:bCs/>
          <w:color w:val="000000" w:themeColor="text1"/>
          <w:sz w:val="22"/>
          <w:szCs w:val="22"/>
        </w:rPr>
        <w:t>autobusów</w:t>
      </w:r>
      <w:r w:rsidR="00796160">
        <w:rPr>
          <w:b/>
          <w:bCs/>
          <w:color w:val="000000" w:themeColor="text1"/>
          <w:sz w:val="22"/>
          <w:szCs w:val="22"/>
        </w:rPr>
        <w:t xml:space="preserve"> (podać markę i nr rejestracyjn</w:t>
      </w:r>
      <w:r w:rsidR="00C6457F">
        <w:rPr>
          <w:b/>
          <w:bCs/>
          <w:color w:val="000000" w:themeColor="text1"/>
          <w:sz w:val="22"/>
          <w:szCs w:val="22"/>
        </w:rPr>
        <w:t>y). Nie otwierać przed dniem 15</w:t>
      </w:r>
      <w:r w:rsidR="006972C5">
        <w:rPr>
          <w:b/>
          <w:bCs/>
          <w:color w:val="000000" w:themeColor="text1"/>
          <w:sz w:val="22"/>
          <w:szCs w:val="22"/>
        </w:rPr>
        <w:t>.11</w:t>
      </w:r>
      <w:r w:rsidR="00171561" w:rsidRPr="00D40D95">
        <w:rPr>
          <w:b/>
          <w:bCs/>
          <w:color w:val="000000" w:themeColor="text1"/>
          <w:sz w:val="22"/>
          <w:szCs w:val="22"/>
        </w:rPr>
        <w:t xml:space="preserve">.2021r. godz. 9:00” </w:t>
      </w:r>
    </w:p>
    <w:p w:rsidR="00171561" w:rsidRPr="00D40D95" w:rsidRDefault="00171561" w:rsidP="00171561">
      <w:pPr>
        <w:pStyle w:val="Default"/>
        <w:spacing w:after="134"/>
        <w:jc w:val="both"/>
        <w:rPr>
          <w:color w:val="000000" w:themeColor="text1"/>
          <w:sz w:val="22"/>
          <w:szCs w:val="22"/>
        </w:rPr>
      </w:pPr>
    </w:p>
    <w:p w:rsidR="00171561" w:rsidRPr="00D40D95" w:rsidRDefault="00171561" w:rsidP="00292BD0">
      <w:pPr>
        <w:pStyle w:val="Default"/>
        <w:numPr>
          <w:ilvl w:val="0"/>
          <w:numId w:val="15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Datą i godziną wypływu oferty jest data i godzina wpływ</w:t>
      </w:r>
      <w:r w:rsidR="00292BD0">
        <w:rPr>
          <w:color w:val="000000" w:themeColor="text1"/>
          <w:sz w:val="22"/>
          <w:szCs w:val="22"/>
        </w:rPr>
        <w:t>u oferty do MPK S.A. w Krakowie,</w:t>
      </w:r>
      <w:r w:rsidRPr="00D40D95">
        <w:rPr>
          <w:color w:val="000000" w:themeColor="text1"/>
          <w:sz w:val="22"/>
          <w:szCs w:val="22"/>
        </w:rPr>
        <w:t xml:space="preserve"> a nie data jej wysłania przesyłką pocztową lub kurierską. </w:t>
      </w:r>
    </w:p>
    <w:p w:rsidR="00171561" w:rsidRPr="00D40D95" w:rsidRDefault="00171561" w:rsidP="00292BD0">
      <w:pPr>
        <w:pStyle w:val="Default"/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Wszystkie oferty otrzymane po terminie podanym w § 5 ust.1, zostaną odrzucone, bez względu na powód opóźnienia. 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Pr="00D50CFF" w:rsidRDefault="00171561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9</w:t>
      </w:r>
    </w:p>
    <w:p w:rsidR="00171561" w:rsidRPr="00D40D95" w:rsidRDefault="00171561" w:rsidP="00D50CFF">
      <w:pPr>
        <w:pStyle w:val="Default"/>
        <w:numPr>
          <w:ilvl w:val="0"/>
          <w:numId w:val="17"/>
        </w:numPr>
        <w:spacing w:after="137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Oferty należy przygotować zgodnie z FORMULARZEM OFERTOWYM, którego wzór stanowi załącznik nr 1 do Regulaminu. </w:t>
      </w:r>
    </w:p>
    <w:p w:rsidR="00171561" w:rsidRPr="00D40D95" w:rsidRDefault="00171561" w:rsidP="00D50CFF">
      <w:pPr>
        <w:pStyle w:val="Default"/>
        <w:numPr>
          <w:ilvl w:val="0"/>
          <w:numId w:val="17"/>
        </w:numPr>
        <w:spacing w:after="137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Do oferty należy dołączyć wymagane dokumenty: </w:t>
      </w:r>
    </w:p>
    <w:p w:rsidR="00171561" w:rsidRPr="00D40D95" w:rsidRDefault="00171561" w:rsidP="00D40D95">
      <w:pPr>
        <w:pStyle w:val="Default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lastRenderedPageBreak/>
        <w:t xml:space="preserve">oświadczenie oferenta, że zapoznał się z przedmiotem przetargu i akceptacji regulaminu przetargu (załącznik nr 2 do Regulaminu); </w:t>
      </w:r>
    </w:p>
    <w:p w:rsidR="00171561" w:rsidRDefault="00171561" w:rsidP="00D40D95">
      <w:pPr>
        <w:pStyle w:val="Default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pełnomocnictwo (jeśli dotyczy), odpis z właściwego rejestru – w przypadku osoby prawnej,</w:t>
      </w:r>
    </w:p>
    <w:p w:rsidR="00D40D95" w:rsidRPr="00D40D95" w:rsidRDefault="00D40D95" w:rsidP="00D40D9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</w:rPr>
      </w:pPr>
      <w:r w:rsidRPr="00D40D95">
        <w:rPr>
          <w:rFonts w:ascii="Arial" w:hAnsi="Arial" w:cs="Arial"/>
          <w:color w:val="000000" w:themeColor="text1"/>
        </w:rPr>
        <w:t>dowód wpłaty wadium</w:t>
      </w:r>
      <w:r w:rsidRPr="00D40D9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:rsidR="00171561" w:rsidRDefault="00171561" w:rsidP="00D40D9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</w:rPr>
      </w:pPr>
      <w:r w:rsidRPr="00D40D95">
        <w:rPr>
          <w:rFonts w:ascii="Arial" w:hAnsi="Arial" w:cs="Arial"/>
          <w:color w:val="000000" w:themeColor="text1"/>
        </w:rPr>
        <w:t xml:space="preserve">dokument potwierdzający </w:t>
      </w:r>
      <w:r w:rsidR="00B56E3E" w:rsidRPr="00D40D95">
        <w:rPr>
          <w:rFonts w:ascii="Arial" w:hAnsi="Arial" w:cs="Arial"/>
          <w:color w:val="000000" w:themeColor="text1"/>
        </w:rPr>
        <w:t>aktualny odpis z właściwego rejestru albo aktualne zaświadczenia o wpisie do ewidencji działalności gospodarczej, wystawionego np.  nie wcześniej niż 3 miesięcy przed upływem terminu składania ofert (dokumenty są możliwe do pobrania ze stron KRS i CEIDG).</w:t>
      </w:r>
    </w:p>
    <w:p w:rsidR="007A39DE" w:rsidRPr="00D40D95" w:rsidRDefault="007A39DE" w:rsidP="007A39DE">
      <w:pPr>
        <w:pStyle w:val="Akapitzlist"/>
        <w:shd w:val="clear" w:color="auto" w:fill="FFFFFF"/>
        <w:spacing w:after="0" w:line="240" w:lineRule="auto"/>
        <w:ind w:left="714"/>
        <w:jc w:val="both"/>
        <w:rPr>
          <w:rFonts w:ascii="Arial" w:hAnsi="Arial" w:cs="Arial"/>
          <w:color w:val="000000" w:themeColor="text1"/>
        </w:rPr>
      </w:pPr>
    </w:p>
    <w:p w:rsidR="00171561" w:rsidRPr="00D40D95" w:rsidRDefault="00171561" w:rsidP="00D50CFF">
      <w:pPr>
        <w:pStyle w:val="Default"/>
        <w:numPr>
          <w:ilvl w:val="0"/>
          <w:numId w:val="17"/>
        </w:numPr>
        <w:spacing w:after="137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Wpłynięcie jednej ważnej oferty jest wystarczające do przeprowadzenia przetargu. 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Pr="00D50CFF" w:rsidRDefault="00171561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10</w:t>
      </w:r>
    </w:p>
    <w:p w:rsidR="00BB63F5" w:rsidRPr="00BB63F5" w:rsidRDefault="00171561" w:rsidP="00D50CFF">
      <w:pPr>
        <w:pStyle w:val="Default"/>
        <w:numPr>
          <w:ilvl w:val="0"/>
          <w:numId w:val="18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b/>
          <w:bCs/>
          <w:color w:val="000000" w:themeColor="text1"/>
          <w:sz w:val="22"/>
          <w:szCs w:val="22"/>
        </w:rPr>
        <w:t>Komisyjne otwa</w:t>
      </w:r>
      <w:r w:rsidR="00796160">
        <w:rPr>
          <w:b/>
          <w:bCs/>
          <w:color w:val="000000" w:themeColor="text1"/>
          <w:sz w:val="22"/>
          <w:szCs w:val="22"/>
        </w:rPr>
        <w:t>rci</w:t>
      </w:r>
      <w:r w:rsidR="00C6457F">
        <w:rPr>
          <w:b/>
          <w:bCs/>
          <w:color w:val="000000" w:themeColor="text1"/>
          <w:sz w:val="22"/>
          <w:szCs w:val="22"/>
        </w:rPr>
        <w:t>e ofert odbędzie się w dniu 15</w:t>
      </w:r>
      <w:r w:rsidR="00BB63F5">
        <w:rPr>
          <w:b/>
          <w:bCs/>
          <w:color w:val="000000" w:themeColor="text1"/>
          <w:sz w:val="22"/>
          <w:szCs w:val="22"/>
        </w:rPr>
        <w:t>.</w:t>
      </w:r>
      <w:r w:rsidR="006972C5">
        <w:rPr>
          <w:b/>
          <w:bCs/>
          <w:color w:val="000000" w:themeColor="text1"/>
          <w:sz w:val="22"/>
          <w:szCs w:val="22"/>
        </w:rPr>
        <w:t>11</w:t>
      </w:r>
      <w:r w:rsidR="00BB63F5">
        <w:rPr>
          <w:b/>
          <w:bCs/>
          <w:color w:val="000000" w:themeColor="text1"/>
          <w:sz w:val="22"/>
          <w:szCs w:val="22"/>
        </w:rPr>
        <w:t xml:space="preserve">.2021 o godzinie 9:00.                 </w:t>
      </w:r>
    </w:p>
    <w:p w:rsidR="00171561" w:rsidRPr="00D40D95" w:rsidRDefault="00171561" w:rsidP="00BB63F5">
      <w:pPr>
        <w:pStyle w:val="Default"/>
        <w:spacing w:after="134"/>
        <w:ind w:left="36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O wyniku postępowania Oferenci zo</w:t>
      </w:r>
      <w:r w:rsidR="00BB63F5">
        <w:rPr>
          <w:color w:val="000000" w:themeColor="text1"/>
          <w:sz w:val="22"/>
          <w:szCs w:val="22"/>
        </w:rPr>
        <w:t>staną poinformowani</w:t>
      </w:r>
      <w:r w:rsidRPr="00D40D95">
        <w:rPr>
          <w:color w:val="000000" w:themeColor="text1"/>
          <w:sz w:val="22"/>
          <w:szCs w:val="22"/>
        </w:rPr>
        <w:t xml:space="preserve">. </w:t>
      </w:r>
    </w:p>
    <w:p w:rsidR="00171561" w:rsidRPr="00D40D95" w:rsidRDefault="00171561" w:rsidP="00D50CFF">
      <w:pPr>
        <w:pStyle w:val="Default"/>
        <w:numPr>
          <w:ilvl w:val="0"/>
          <w:numId w:val="18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Oferta zostanie odrzucona, jeżeli: </w:t>
      </w:r>
    </w:p>
    <w:p w:rsidR="00171561" w:rsidRPr="00D40D95" w:rsidRDefault="00171561" w:rsidP="00171561">
      <w:pPr>
        <w:pStyle w:val="Default"/>
        <w:numPr>
          <w:ilvl w:val="0"/>
          <w:numId w:val="5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została złożona po wyznaczonym terminie lub w niewłaściwym miejscu; </w:t>
      </w:r>
    </w:p>
    <w:p w:rsidR="00171561" w:rsidRPr="00D40D95" w:rsidRDefault="00171561" w:rsidP="00171561">
      <w:pPr>
        <w:pStyle w:val="Default"/>
        <w:numPr>
          <w:ilvl w:val="0"/>
          <w:numId w:val="5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nie zawiera niezbędnych danych, o których mowa w </w:t>
      </w:r>
      <w:r w:rsidRPr="00D40D95">
        <w:rPr>
          <w:bCs/>
          <w:color w:val="000000" w:themeColor="text1"/>
          <w:sz w:val="22"/>
          <w:szCs w:val="22"/>
        </w:rPr>
        <w:t>§ 8 ust. 1 i 2</w:t>
      </w:r>
      <w:r w:rsidRPr="00D40D95">
        <w:rPr>
          <w:b/>
          <w:bCs/>
          <w:color w:val="000000" w:themeColor="text1"/>
          <w:sz w:val="22"/>
          <w:szCs w:val="22"/>
        </w:rPr>
        <w:t xml:space="preserve"> </w:t>
      </w:r>
      <w:r w:rsidRPr="00D40D95">
        <w:rPr>
          <w:color w:val="000000" w:themeColor="text1"/>
          <w:sz w:val="22"/>
          <w:szCs w:val="22"/>
        </w:rPr>
        <w:t xml:space="preserve">lub są one niekompletne, nieczytelne lub budzą inną wątpliwość. </w:t>
      </w:r>
    </w:p>
    <w:p w:rsidR="00171561" w:rsidRPr="00D40D95" w:rsidRDefault="00796160" w:rsidP="00171561">
      <w:pPr>
        <w:pStyle w:val="Default"/>
        <w:numPr>
          <w:ilvl w:val="0"/>
          <w:numId w:val="5"/>
        </w:numPr>
        <w:spacing w:after="13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zaproponowana</w:t>
      </w:r>
      <w:r w:rsidR="00171561" w:rsidRPr="00D40D95">
        <w:rPr>
          <w:color w:val="000000" w:themeColor="text1"/>
          <w:sz w:val="22"/>
          <w:szCs w:val="22"/>
        </w:rPr>
        <w:t xml:space="preserve"> cena jest </w:t>
      </w:r>
      <w:r w:rsidR="00171561" w:rsidRPr="00D40D95">
        <w:rPr>
          <w:b/>
          <w:color w:val="000000" w:themeColor="text1"/>
          <w:sz w:val="22"/>
          <w:szCs w:val="22"/>
        </w:rPr>
        <w:t xml:space="preserve">mniejsza niż </w:t>
      </w:r>
      <w:r>
        <w:rPr>
          <w:b/>
          <w:color w:val="000000" w:themeColor="text1"/>
          <w:sz w:val="22"/>
          <w:szCs w:val="22"/>
        </w:rPr>
        <w:t>cena minimalna</w:t>
      </w:r>
      <w:r w:rsidR="00171561" w:rsidRPr="00D40D95">
        <w:rPr>
          <w:color w:val="000000" w:themeColor="text1"/>
          <w:sz w:val="22"/>
          <w:szCs w:val="22"/>
        </w:rPr>
        <w:t xml:space="preserve"> </w:t>
      </w:r>
    </w:p>
    <w:p w:rsidR="00171561" w:rsidRPr="00D40D95" w:rsidRDefault="00171561" w:rsidP="00171561">
      <w:pPr>
        <w:pStyle w:val="Default"/>
        <w:numPr>
          <w:ilvl w:val="0"/>
          <w:numId w:val="5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jest sprzeczna z obowiązującymi przepisami prawa; </w:t>
      </w:r>
    </w:p>
    <w:p w:rsidR="00171561" w:rsidRPr="00D40D95" w:rsidRDefault="00171561" w:rsidP="00171561">
      <w:pPr>
        <w:pStyle w:val="Default"/>
        <w:numPr>
          <w:ilvl w:val="0"/>
          <w:numId w:val="5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 inny sposób jest niezgodna z zasadami niniejszego przetargu. </w:t>
      </w:r>
    </w:p>
    <w:p w:rsidR="00171561" w:rsidRPr="00D40D95" w:rsidRDefault="00171561" w:rsidP="00D50CFF">
      <w:pPr>
        <w:pStyle w:val="Default"/>
        <w:numPr>
          <w:ilvl w:val="0"/>
          <w:numId w:val="18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Komisyjne otwarcie ofert odbędzie się bez udziału Oferentów.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Pr="00D50CFF" w:rsidRDefault="00171561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11</w:t>
      </w:r>
    </w:p>
    <w:p w:rsidR="00171561" w:rsidRPr="00D50CFF" w:rsidRDefault="00171561" w:rsidP="00D50CFF">
      <w:pPr>
        <w:pStyle w:val="Default"/>
        <w:numPr>
          <w:ilvl w:val="0"/>
          <w:numId w:val="19"/>
        </w:numPr>
        <w:spacing w:after="134"/>
        <w:jc w:val="both"/>
        <w:rPr>
          <w:color w:val="000000" w:themeColor="text1"/>
          <w:sz w:val="22"/>
          <w:szCs w:val="22"/>
        </w:rPr>
      </w:pPr>
      <w:r w:rsidRPr="00D50CFF">
        <w:rPr>
          <w:color w:val="000000" w:themeColor="text1"/>
          <w:sz w:val="22"/>
          <w:szCs w:val="22"/>
        </w:rPr>
        <w:t xml:space="preserve">Komisja przetargowa dokonuje wyboru ofert, wybierając ofertę z </w:t>
      </w:r>
      <w:r w:rsidRPr="00D50CFF">
        <w:rPr>
          <w:b/>
          <w:color w:val="000000" w:themeColor="text1"/>
          <w:sz w:val="22"/>
          <w:szCs w:val="22"/>
        </w:rPr>
        <w:t>najwyższą zaproponowaną ceną brutto</w:t>
      </w:r>
      <w:r w:rsidRPr="00D50CFF">
        <w:rPr>
          <w:color w:val="000000" w:themeColor="text1"/>
          <w:sz w:val="22"/>
          <w:szCs w:val="22"/>
        </w:rPr>
        <w:t xml:space="preserve">. </w:t>
      </w:r>
    </w:p>
    <w:p w:rsidR="00171561" w:rsidRPr="00D40D95" w:rsidRDefault="00171561" w:rsidP="00D50CFF">
      <w:pPr>
        <w:pStyle w:val="Default"/>
        <w:numPr>
          <w:ilvl w:val="0"/>
          <w:numId w:val="19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 przypadku rozbieżności pomiędzy zaoferowaną ceną wpisaną liczbowo a ceną wpisaną słownie, komisja przetargowa bierze pod uwagę cenę wyższą. </w:t>
      </w:r>
    </w:p>
    <w:p w:rsidR="00171561" w:rsidRPr="00D40D95" w:rsidRDefault="00171561" w:rsidP="00D50CFF">
      <w:pPr>
        <w:pStyle w:val="Default"/>
        <w:numPr>
          <w:ilvl w:val="0"/>
          <w:numId w:val="19"/>
        </w:numPr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W przypadku złożenia dwóch jednakowych ofert, oferta złożona wcześniej zostanie wybrana jako korzystniejsza.</w:t>
      </w:r>
    </w:p>
    <w:p w:rsidR="00171561" w:rsidRPr="00D40D95" w:rsidRDefault="00171561" w:rsidP="00D50CFF">
      <w:pPr>
        <w:pStyle w:val="Default"/>
        <w:numPr>
          <w:ilvl w:val="0"/>
          <w:numId w:val="19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Komisja prowadząca przetarg sporządza protokół</w:t>
      </w:r>
      <w:r w:rsidR="00D40D95">
        <w:rPr>
          <w:color w:val="000000" w:themeColor="text1"/>
          <w:sz w:val="22"/>
          <w:szCs w:val="22"/>
        </w:rPr>
        <w:t>,</w:t>
      </w:r>
      <w:r w:rsidRPr="00D40D95">
        <w:rPr>
          <w:color w:val="000000" w:themeColor="text1"/>
          <w:sz w:val="22"/>
          <w:szCs w:val="22"/>
        </w:rPr>
        <w:t xml:space="preserve"> w którym określa: </w:t>
      </w:r>
    </w:p>
    <w:p w:rsidR="00171561" w:rsidRPr="00D40D95" w:rsidRDefault="00171561" w:rsidP="00171561">
      <w:pPr>
        <w:pStyle w:val="Default"/>
        <w:numPr>
          <w:ilvl w:val="0"/>
          <w:numId w:val="1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termin, miejsce i rodzaj </w:t>
      </w:r>
      <w:r w:rsidR="00D40D95">
        <w:rPr>
          <w:color w:val="000000" w:themeColor="text1"/>
          <w:sz w:val="22"/>
          <w:szCs w:val="22"/>
        </w:rPr>
        <w:t>przetargu</w:t>
      </w:r>
      <w:r w:rsidRPr="00D40D95">
        <w:rPr>
          <w:color w:val="000000" w:themeColor="text1"/>
          <w:sz w:val="22"/>
          <w:szCs w:val="22"/>
        </w:rPr>
        <w:t xml:space="preserve"> oraz datę sporządzenia protokołu, </w:t>
      </w:r>
    </w:p>
    <w:p w:rsidR="00171561" w:rsidRPr="00D40D95" w:rsidRDefault="00171561" w:rsidP="00171561">
      <w:pPr>
        <w:pStyle w:val="Default"/>
        <w:numPr>
          <w:ilvl w:val="0"/>
          <w:numId w:val="1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przedmiot</w:t>
      </w:r>
      <w:r w:rsidR="00903D0A">
        <w:rPr>
          <w:color w:val="000000" w:themeColor="text1"/>
          <w:sz w:val="22"/>
          <w:szCs w:val="22"/>
        </w:rPr>
        <w:t>y</w:t>
      </w:r>
      <w:r w:rsidRPr="00D40D95">
        <w:rPr>
          <w:color w:val="000000" w:themeColor="text1"/>
          <w:sz w:val="22"/>
          <w:szCs w:val="22"/>
        </w:rPr>
        <w:t xml:space="preserve"> przetargu, </w:t>
      </w:r>
    </w:p>
    <w:p w:rsidR="00171561" w:rsidRPr="00D40D95" w:rsidRDefault="00171561" w:rsidP="00171561">
      <w:pPr>
        <w:pStyle w:val="Default"/>
        <w:numPr>
          <w:ilvl w:val="0"/>
          <w:numId w:val="1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wykaz złożonych ofert, </w:t>
      </w:r>
    </w:p>
    <w:p w:rsidR="00171561" w:rsidRPr="00D40D95" w:rsidRDefault="00171561" w:rsidP="00171561">
      <w:pPr>
        <w:pStyle w:val="Default"/>
        <w:numPr>
          <w:ilvl w:val="0"/>
          <w:numId w:val="1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imię, nazwisko i adres lub nazwę (firmę) i siedzibę osoby, która zaoferowała najwyższą </w:t>
      </w:r>
      <w:smartTag w:uri="lexAThandschemas/lexAThand" w:element="lexATakty">
        <w:smartTagPr>
          <w:attr w:name="DocIDENT" w:val="Dz.U.2007.109.756"/>
          <w:attr w:name="DOCTYPE" w:val="akt"/>
        </w:smartTagPr>
        <w:r w:rsidRPr="00D40D95">
          <w:rPr>
            <w:color w:val="000000" w:themeColor="text1"/>
            <w:sz w:val="22"/>
            <w:szCs w:val="22"/>
          </w:rPr>
          <w:t>kw</w:t>
        </w:r>
      </w:smartTag>
      <w:r w:rsidRPr="00D40D95">
        <w:rPr>
          <w:color w:val="000000" w:themeColor="text1"/>
          <w:sz w:val="22"/>
          <w:szCs w:val="22"/>
        </w:rPr>
        <w:t xml:space="preserve">otę, </w:t>
      </w:r>
    </w:p>
    <w:p w:rsidR="00171561" w:rsidRPr="00D40D95" w:rsidRDefault="00171561" w:rsidP="00171561">
      <w:pPr>
        <w:pStyle w:val="Default"/>
        <w:numPr>
          <w:ilvl w:val="0"/>
          <w:numId w:val="1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 imiona, nazwiska i podpisy przewodniczącego oraz pozostałych członków Komisji. </w:t>
      </w:r>
    </w:p>
    <w:p w:rsidR="00171561" w:rsidRPr="00D40D95" w:rsidRDefault="00171561" w:rsidP="00D50CFF">
      <w:pPr>
        <w:pStyle w:val="Default"/>
        <w:numPr>
          <w:ilvl w:val="0"/>
          <w:numId w:val="19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Protokół z rozstrzygnięcia przetargu podlega zatwierdzeniu przez Zarząd MPK S.A. </w:t>
      </w:r>
    </w:p>
    <w:p w:rsidR="0074032A" w:rsidRDefault="00171561" w:rsidP="00A94FCB">
      <w:pPr>
        <w:pStyle w:val="Default"/>
        <w:numPr>
          <w:ilvl w:val="0"/>
          <w:numId w:val="19"/>
        </w:numPr>
        <w:spacing w:before="120" w:after="134"/>
        <w:jc w:val="both"/>
        <w:rPr>
          <w:color w:val="000000" w:themeColor="text1"/>
          <w:sz w:val="22"/>
          <w:szCs w:val="22"/>
        </w:rPr>
      </w:pPr>
      <w:r w:rsidRPr="0074032A">
        <w:rPr>
          <w:color w:val="000000" w:themeColor="text1"/>
          <w:sz w:val="22"/>
          <w:szCs w:val="22"/>
        </w:rPr>
        <w:t>Protokół stanowi podstawę do zawarcia umowy sprzedaży.</w:t>
      </w:r>
    </w:p>
    <w:p w:rsidR="00171561" w:rsidRPr="0074032A" w:rsidRDefault="0074032A" w:rsidP="00A94FCB">
      <w:pPr>
        <w:pStyle w:val="Default"/>
        <w:numPr>
          <w:ilvl w:val="0"/>
          <w:numId w:val="19"/>
        </w:numPr>
        <w:spacing w:before="120" w:after="134"/>
        <w:jc w:val="both"/>
        <w:rPr>
          <w:color w:val="000000" w:themeColor="text1"/>
          <w:sz w:val="22"/>
          <w:szCs w:val="22"/>
        </w:rPr>
      </w:pPr>
      <w:r w:rsidRPr="0074032A">
        <w:rPr>
          <w:color w:val="000000" w:themeColor="text1"/>
          <w:sz w:val="22"/>
          <w:szCs w:val="22"/>
        </w:rPr>
        <w:t xml:space="preserve">O </w:t>
      </w:r>
      <w:r w:rsidR="00171561" w:rsidRPr="0074032A">
        <w:rPr>
          <w:color w:val="000000" w:themeColor="text1"/>
          <w:sz w:val="22"/>
          <w:szCs w:val="22"/>
        </w:rPr>
        <w:t>wyniku przetargu (wyborze oferty lub zamknięcia przetargu bez wyboru jakie</w:t>
      </w:r>
      <w:r w:rsidR="00D269D4" w:rsidRPr="0074032A">
        <w:rPr>
          <w:color w:val="000000" w:themeColor="text1"/>
          <w:sz w:val="22"/>
          <w:szCs w:val="22"/>
        </w:rPr>
        <w:t>j</w:t>
      </w:r>
      <w:r w:rsidR="00171561" w:rsidRPr="0074032A">
        <w:rPr>
          <w:color w:val="000000" w:themeColor="text1"/>
          <w:sz w:val="22"/>
          <w:szCs w:val="22"/>
        </w:rPr>
        <w:t>kolwiek oferty) oferen</w:t>
      </w:r>
      <w:r w:rsidR="007A39DE">
        <w:rPr>
          <w:color w:val="000000" w:themeColor="text1"/>
          <w:sz w:val="22"/>
          <w:szCs w:val="22"/>
        </w:rPr>
        <w:t>ci zostaną powiadomieni</w:t>
      </w:r>
      <w:r w:rsidR="00171561" w:rsidRPr="0074032A">
        <w:rPr>
          <w:color w:val="000000" w:themeColor="text1"/>
          <w:sz w:val="22"/>
          <w:szCs w:val="22"/>
        </w:rPr>
        <w:t xml:space="preserve">. Oferent, którego oferta zostanie uznana za najkorzystniejszą, zobowiązany jest do podpisania umowy sprzedaży. Po zawarciu umowy zostanie wystawiona faktura VAT dla nabywcy.  </w:t>
      </w:r>
    </w:p>
    <w:p w:rsidR="00171561" w:rsidRPr="00292BD0" w:rsidRDefault="00171561" w:rsidP="00D50CFF">
      <w:pPr>
        <w:pStyle w:val="Default"/>
        <w:numPr>
          <w:ilvl w:val="0"/>
          <w:numId w:val="19"/>
        </w:numPr>
        <w:spacing w:after="134"/>
        <w:jc w:val="both"/>
        <w:rPr>
          <w:b/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Nabywca jest zobowiązany zapłacić cenę nabycia w terminie do 7 dni od daty wystawienia faktury VAT. Przelewu należy dokonać na </w:t>
      </w:r>
      <w:r w:rsidRPr="00292BD0">
        <w:rPr>
          <w:b/>
          <w:color w:val="000000" w:themeColor="text1"/>
          <w:sz w:val="22"/>
          <w:szCs w:val="22"/>
        </w:rPr>
        <w:t xml:space="preserve">konto bankowe MPK S.A. w Krakowie, Santander Bank Polska S.A. Oddział w Krakowie nr </w:t>
      </w:r>
      <w:r w:rsidRPr="00292BD0">
        <w:rPr>
          <w:b/>
          <w:bCs/>
          <w:color w:val="000000" w:themeColor="text1"/>
          <w:sz w:val="22"/>
          <w:szCs w:val="22"/>
        </w:rPr>
        <w:t>30 1090 2053 0000 0001 3089 5742</w:t>
      </w:r>
      <w:r w:rsidRPr="00292BD0">
        <w:rPr>
          <w:b/>
          <w:color w:val="000000" w:themeColor="text1"/>
          <w:sz w:val="22"/>
          <w:szCs w:val="22"/>
        </w:rPr>
        <w:t xml:space="preserve">. </w:t>
      </w:r>
    </w:p>
    <w:p w:rsidR="00171561" w:rsidRPr="00D50CFF" w:rsidRDefault="00171561" w:rsidP="00292BD0">
      <w:pPr>
        <w:pStyle w:val="Akapitzlist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D50CFF">
        <w:rPr>
          <w:rFonts w:ascii="Arial" w:hAnsi="Arial" w:cs="Arial"/>
          <w:color w:val="000000" w:themeColor="text1"/>
        </w:rPr>
        <w:t>Umowę sprzedaży sporządza się zgodnie z obowiąz</w:t>
      </w:r>
      <w:r w:rsidR="00292BD0">
        <w:rPr>
          <w:rFonts w:ascii="Arial" w:hAnsi="Arial" w:cs="Arial"/>
          <w:color w:val="000000" w:themeColor="text1"/>
        </w:rPr>
        <w:t xml:space="preserve">ującym w MPK S.A. zarządzeniem </w:t>
      </w:r>
      <w:r w:rsidRPr="00D50CFF">
        <w:rPr>
          <w:rFonts w:ascii="Arial" w:hAnsi="Arial" w:cs="Arial"/>
          <w:color w:val="000000" w:themeColor="text1"/>
        </w:rPr>
        <w:t xml:space="preserve">w sprawie zawierania i rejestrowania umów. Umowa sprzedaży jest podpisywana w terminie 7 dni od rozstrzygnięciu przetargu. </w:t>
      </w:r>
    </w:p>
    <w:p w:rsidR="00171561" w:rsidRPr="00D40D95" w:rsidRDefault="00171561" w:rsidP="00D50CFF">
      <w:pPr>
        <w:pStyle w:val="Default"/>
        <w:numPr>
          <w:ilvl w:val="0"/>
          <w:numId w:val="19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Wydanie pojazdu Nabywcy nastąpi niezwłocznie po stwierdzeniu wpływu należności na konto bankowe MPK S.A. w Krakowie na podstawie protokołu wydania. </w:t>
      </w:r>
    </w:p>
    <w:p w:rsidR="00171561" w:rsidRPr="00D40D95" w:rsidRDefault="00F22DA9" w:rsidP="00D50CFF">
      <w:pPr>
        <w:pStyle w:val="Default"/>
        <w:numPr>
          <w:ilvl w:val="0"/>
          <w:numId w:val="19"/>
        </w:numPr>
        <w:spacing w:before="120" w:after="1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Nabywca </w:t>
      </w:r>
      <w:r w:rsidR="00171561" w:rsidRPr="00D40D95">
        <w:rPr>
          <w:color w:val="000000" w:themeColor="text1"/>
          <w:sz w:val="22"/>
          <w:szCs w:val="22"/>
        </w:rPr>
        <w:t xml:space="preserve">zobowiązany jest odebrać przedmiot </w:t>
      </w:r>
      <w:r w:rsidR="00F70932">
        <w:rPr>
          <w:color w:val="000000" w:themeColor="text1"/>
          <w:sz w:val="22"/>
          <w:szCs w:val="22"/>
        </w:rPr>
        <w:t xml:space="preserve">przetargu </w:t>
      </w:r>
      <w:r w:rsidR="00171561" w:rsidRPr="00D40D95">
        <w:rPr>
          <w:color w:val="000000" w:themeColor="text1"/>
          <w:sz w:val="22"/>
          <w:szCs w:val="22"/>
        </w:rPr>
        <w:t xml:space="preserve">niezwłocznie, jednak nie później niż 7 dni od daty zawarcia umowy. W przypadku niedotrzymania tego terminu, MPK S.A. obciąży nabywcę/najemcę </w:t>
      </w:r>
      <w:smartTag w:uri="lexAThandschemas/lexAThand" w:element="lexATakty">
        <w:smartTagPr>
          <w:attr w:name="DocIDENT" w:val="Dz.U.2005.8.60"/>
          <w:attr w:name="DOCTYPE" w:val="akt"/>
        </w:smartTagPr>
        <w:r w:rsidR="00171561" w:rsidRPr="00D40D95">
          <w:rPr>
            <w:color w:val="000000" w:themeColor="text1"/>
            <w:sz w:val="22"/>
            <w:szCs w:val="22"/>
          </w:rPr>
          <w:t>op</w:t>
        </w:r>
      </w:smartTag>
      <w:r w:rsidR="00171561" w:rsidRPr="00D40D95">
        <w:rPr>
          <w:color w:val="000000" w:themeColor="text1"/>
          <w:sz w:val="22"/>
          <w:szCs w:val="22"/>
        </w:rPr>
        <w:t xml:space="preserve">łatą w wysokości 500 zł brutto za każdy dzień </w:t>
      </w:r>
      <w:smartTag w:uri="lexAThandschemas/lexAThand" w:element="lexATakty">
        <w:smartTagPr>
          <w:attr w:name="DocIDENT" w:val="Dz.U.2005.8.60"/>
          <w:attr w:name="DOCTYPE" w:val="akt"/>
        </w:smartTagPr>
        <w:r w:rsidR="00171561" w:rsidRPr="00D40D95">
          <w:rPr>
            <w:color w:val="000000" w:themeColor="text1"/>
            <w:sz w:val="22"/>
            <w:szCs w:val="22"/>
          </w:rPr>
          <w:t>op</w:t>
        </w:r>
      </w:smartTag>
      <w:r w:rsidR="00171561" w:rsidRPr="00D40D95">
        <w:rPr>
          <w:color w:val="000000" w:themeColor="text1"/>
          <w:sz w:val="22"/>
          <w:szCs w:val="22"/>
        </w:rPr>
        <w:t xml:space="preserve">óźnienia w odbiorze. </w:t>
      </w:r>
    </w:p>
    <w:p w:rsidR="00171561" w:rsidRPr="00D40D95" w:rsidRDefault="00171561" w:rsidP="00D50CFF">
      <w:pPr>
        <w:pStyle w:val="Default"/>
        <w:numPr>
          <w:ilvl w:val="0"/>
          <w:numId w:val="19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Nabywcy, który nie wniósł zapłaty nie przysługuje roszczenie o wydanie przedmiotu objętego tym przetargiem a MPK S.A. w Krakowie przysługuje prawo odstąpienia od sprzedaży. </w:t>
      </w:r>
    </w:p>
    <w:p w:rsidR="00171561" w:rsidRPr="00D40D95" w:rsidRDefault="00171561" w:rsidP="00D50CFF">
      <w:pPr>
        <w:pStyle w:val="Default"/>
        <w:numPr>
          <w:ilvl w:val="0"/>
          <w:numId w:val="19"/>
        </w:numPr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Oferty po dokonaniu wyboru nie będą zwracane Oferentom. 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Pr="00D50CFF" w:rsidRDefault="00171561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12</w:t>
      </w:r>
    </w:p>
    <w:p w:rsidR="00171561" w:rsidRPr="00D40D95" w:rsidRDefault="00171561" w:rsidP="00D50CFF">
      <w:pPr>
        <w:pStyle w:val="Default"/>
        <w:numPr>
          <w:ilvl w:val="0"/>
          <w:numId w:val="20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MPK S.A. w Krakowie zastrzega sobie prawo odwołania przetargu, przesunięcia terminu lub niedokonania wyboru oferty bez podania przyczyn. </w:t>
      </w:r>
    </w:p>
    <w:p w:rsidR="00171561" w:rsidRPr="00D40D95" w:rsidRDefault="00171561" w:rsidP="00D50CFF">
      <w:pPr>
        <w:pStyle w:val="Default"/>
        <w:numPr>
          <w:ilvl w:val="0"/>
          <w:numId w:val="20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 razie sytuacji wskazanych w ust. 1 oferentom nie przysługują jakiekolwiek roszczenia wobec MPK S.A. w Krakowie z tego tytułu. </w:t>
      </w:r>
    </w:p>
    <w:p w:rsidR="00171561" w:rsidRPr="00D40D95" w:rsidRDefault="00171561" w:rsidP="00D50CFF">
      <w:pPr>
        <w:pStyle w:val="Default"/>
        <w:numPr>
          <w:ilvl w:val="0"/>
          <w:numId w:val="20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 toku postępowania przetargowego nie stosuje się środków odwoławczych. </w:t>
      </w:r>
    </w:p>
    <w:p w:rsidR="00943108" w:rsidRPr="00943108" w:rsidRDefault="00943108" w:rsidP="00943108">
      <w:pPr>
        <w:pStyle w:val="Akapitzlist"/>
        <w:numPr>
          <w:ilvl w:val="0"/>
          <w:numId w:val="20"/>
        </w:numPr>
        <w:spacing w:before="60" w:after="60" w:line="240" w:lineRule="auto"/>
        <w:rPr>
          <w:rFonts w:ascii="Arial" w:hAnsi="Arial" w:cs="Arial"/>
        </w:rPr>
      </w:pPr>
      <w:r w:rsidRPr="00943108">
        <w:rPr>
          <w:rFonts w:ascii="Arial" w:hAnsi="Arial" w:cs="Arial"/>
        </w:rPr>
        <w:t xml:space="preserve">KLAUZULA INFORMACYJNA DOTYCZĄCA PRZETWARZANIA DANYCH OSOBOWYCH </w:t>
      </w:r>
    </w:p>
    <w:p w:rsidR="00943108" w:rsidRPr="00943108" w:rsidRDefault="00943108" w:rsidP="00943108">
      <w:pPr>
        <w:pStyle w:val="Akapitzlist"/>
        <w:spacing w:before="60" w:after="6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 xml:space="preserve">W ZWIĄZKU Z PRZETARGIEM NA SPRZEDAŻ AUTOBUSÓW </w:t>
      </w:r>
    </w:p>
    <w:p w:rsidR="00943108" w:rsidRPr="00943108" w:rsidRDefault="00943108" w:rsidP="00943108">
      <w:pPr>
        <w:pStyle w:val="Akapitzlist"/>
        <w:spacing w:before="120" w:after="120" w:line="240" w:lineRule="auto"/>
        <w:ind w:left="360"/>
        <w:rPr>
          <w:rFonts w:ascii="Arial" w:hAnsi="Arial" w:cs="Arial"/>
        </w:rPr>
      </w:pPr>
    </w:p>
    <w:p w:rsidR="00943108" w:rsidRPr="00943108" w:rsidRDefault="00943108" w:rsidP="00943108">
      <w:pPr>
        <w:pStyle w:val="Akapitzlist"/>
        <w:spacing w:before="120" w:after="12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 xml:space="preserve">Informujemy, że administratorem Państwa danych osobowych jest Miejskie Przedsiębiorstwo Komunikacyjne S.A. w Krakowie, z siedzibą przy ul. św. Wawrzyńca 13 w Krakowie. </w:t>
      </w:r>
    </w:p>
    <w:p w:rsidR="00943108" w:rsidRPr="00943108" w:rsidRDefault="00943108" w:rsidP="00943108">
      <w:pPr>
        <w:pStyle w:val="Akapitzlist"/>
        <w:spacing w:before="120" w:after="12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>Państwa dane osobowe będą przetwarzane w celu udziału w licytacji sprzedaży i ewentualnego zawarcia umowy sprzedaży, jak i jej realizacji. Podanie danych jest dobrowolne, lecz konieczne do uczestnictwa w licytacji i realizacji jej skutków.</w:t>
      </w:r>
    </w:p>
    <w:p w:rsidR="00943108" w:rsidRPr="00943108" w:rsidRDefault="00943108" w:rsidP="00943108">
      <w:pPr>
        <w:pStyle w:val="Akapitzlist"/>
        <w:spacing w:before="120" w:after="12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 xml:space="preserve">Podstawą prawną przetwarzania danych osobowych jest art. 6 ust. 1 lit. b oraz lit. f Rozporządzenia Parlamentu Europejskiego dotyczącego ochrony danych osobowych z dnia 27 kwietnia 2016 r. – RODO (Dz. Urz. UE L nr 119). </w:t>
      </w:r>
    </w:p>
    <w:p w:rsidR="00943108" w:rsidRPr="00943108" w:rsidRDefault="00943108" w:rsidP="00943108">
      <w:pPr>
        <w:pStyle w:val="Akapitzlist"/>
        <w:spacing w:before="120" w:after="12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>Mają Państwo prawo do żądania dostępu do swoich danych osobowych, ich sprostowania, usunięcia lub ograniczenia przetwarzania, a także prawo do przenoszenia danych. Ponadto mają Państwo prawo do wniesienia skargi do Prezesa Urzędu Ochrony Danych Osobowych.</w:t>
      </w:r>
    </w:p>
    <w:p w:rsidR="00943108" w:rsidRPr="00943108" w:rsidRDefault="00943108" w:rsidP="00943108">
      <w:pPr>
        <w:pStyle w:val="Akapitzlist"/>
        <w:spacing w:before="120" w:after="12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>Dane osobowe będą przechowywane przez okres 10-ciu lat licząc od końca roku kalendarzowego, w którym zostanie zakończony proces wycofywania pojazdów z eksploatacji. Po upływie tego okresu Państwa dane zostaną zniszczone lub przekazane do Archiwum Państwowego.</w:t>
      </w:r>
    </w:p>
    <w:p w:rsidR="00943108" w:rsidRPr="00943108" w:rsidRDefault="00943108" w:rsidP="00943108">
      <w:pPr>
        <w:spacing w:before="120" w:after="12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>Odbiorcami Państwa danych może być podmiot odpowiadający za serwis i wsparcie techniczne systemu informatycznego, podmiot świadczący usługi utylizacji dokumentów, a także podmioty publiczne i instytucje uprawnione do ich otrzymania na podstawie przepisów prawa.</w:t>
      </w:r>
    </w:p>
    <w:p w:rsidR="00943108" w:rsidRPr="00943108" w:rsidRDefault="00943108" w:rsidP="00943108">
      <w:pPr>
        <w:pStyle w:val="Akapitzlist"/>
        <w:spacing w:before="120" w:after="12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 xml:space="preserve">W przypadku jakichkolwiek pytań prosimy o kontakt z Inspektorem Ochrony Danych Osobowych MPK S.A. w Krakowie, który możliwy jest poprzez adres e-mail: </w:t>
      </w:r>
      <w:hyperlink r:id="rId6" w:history="1">
        <w:r w:rsidRPr="00943108">
          <w:rPr>
            <w:rStyle w:val="Hipercze"/>
            <w:rFonts w:ascii="Arial" w:hAnsi="Arial" w:cs="Arial"/>
          </w:rPr>
          <w:t>iodo@mpk.krakow.pl</w:t>
        </w:r>
      </w:hyperlink>
      <w:r w:rsidRPr="00943108">
        <w:rPr>
          <w:rFonts w:ascii="Arial" w:hAnsi="Arial" w:cs="Arial"/>
        </w:rPr>
        <w:t xml:space="preserve"> lub telefonicznie: </w:t>
      </w:r>
      <w:r w:rsidR="009C7A49">
        <w:rPr>
          <w:rFonts w:ascii="Arial" w:hAnsi="Arial" w:cs="Arial"/>
        </w:rPr>
        <w:t xml:space="preserve">         </w:t>
      </w:r>
      <w:r w:rsidRPr="00943108">
        <w:rPr>
          <w:rFonts w:ascii="Arial" w:hAnsi="Arial" w:cs="Arial"/>
        </w:rPr>
        <w:t>(12) 254 14 54.</w:t>
      </w:r>
    </w:p>
    <w:p w:rsidR="00943108" w:rsidRDefault="00943108" w:rsidP="00943108">
      <w:pPr>
        <w:pStyle w:val="Default"/>
        <w:rPr>
          <w:color w:val="000000" w:themeColor="text1"/>
          <w:sz w:val="22"/>
          <w:szCs w:val="22"/>
        </w:rPr>
      </w:pPr>
    </w:p>
    <w:p w:rsidR="00943108" w:rsidRDefault="00943108" w:rsidP="00943108">
      <w:pPr>
        <w:pStyle w:val="Default"/>
        <w:ind w:left="360"/>
        <w:rPr>
          <w:color w:val="000000" w:themeColor="text1"/>
          <w:sz w:val="22"/>
          <w:szCs w:val="22"/>
        </w:rPr>
      </w:pPr>
    </w:p>
    <w:p w:rsidR="00292BD0" w:rsidRDefault="00292BD0">
      <w:pPr>
        <w:rPr>
          <w:rFonts w:ascii="Arial" w:hAnsi="Arial" w:cs="Arial"/>
          <w:color w:val="000000" w:themeColor="text1"/>
        </w:rPr>
      </w:pPr>
    </w:p>
    <w:p w:rsidR="00292BD0" w:rsidRDefault="00292BD0">
      <w:pPr>
        <w:rPr>
          <w:rFonts w:ascii="Arial" w:hAnsi="Arial" w:cs="Arial"/>
          <w:color w:val="000000" w:themeColor="text1"/>
        </w:rPr>
      </w:pPr>
    </w:p>
    <w:p w:rsidR="00292BD0" w:rsidRPr="00292BD0" w:rsidRDefault="00292BD0">
      <w:pPr>
        <w:rPr>
          <w:rFonts w:ascii="Arial" w:hAnsi="Arial" w:cs="Arial"/>
          <w:color w:val="000000" w:themeColor="text1"/>
          <w:u w:val="single"/>
        </w:rPr>
      </w:pPr>
      <w:r w:rsidRPr="00292BD0">
        <w:rPr>
          <w:rFonts w:ascii="Arial" w:hAnsi="Arial" w:cs="Arial"/>
          <w:color w:val="000000" w:themeColor="text1"/>
          <w:u w:val="single"/>
        </w:rPr>
        <w:t>Załączniki do regulaminu:</w:t>
      </w:r>
    </w:p>
    <w:p w:rsidR="00C6457F" w:rsidRPr="00C6457F" w:rsidRDefault="00C6457F" w:rsidP="00C6457F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C6457F">
        <w:rPr>
          <w:rFonts w:ascii="Arial" w:hAnsi="Arial" w:cs="Arial"/>
        </w:rPr>
        <w:t>Załącznik nr 1 - formularz oferty</w:t>
      </w:r>
    </w:p>
    <w:p w:rsidR="00C6457F" w:rsidRPr="00C6457F" w:rsidRDefault="00C6457F" w:rsidP="00C6457F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C6457F">
        <w:rPr>
          <w:rFonts w:ascii="Arial" w:hAnsi="Arial" w:cs="Arial"/>
        </w:rPr>
        <w:t>Załącznik nr 2 - oświadczenie o oględzinach</w:t>
      </w:r>
    </w:p>
    <w:p w:rsidR="00C6457F" w:rsidRPr="00D40D95" w:rsidRDefault="00C6457F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sectPr w:rsidR="00C6457F" w:rsidRPr="00D40D95" w:rsidSect="00895E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31B"/>
    <w:multiLevelType w:val="hybridMultilevel"/>
    <w:tmpl w:val="5F467E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8E3C5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D0C69"/>
    <w:multiLevelType w:val="hybridMultilevel"/>
    <w:tmpl w:val="40740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878A4"/>
    <w:multiLevelType w:val="hybridMultilevel"/>
    <w:tmpl w:val="1E306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E49B1"/>
    <w:multiLevelType w:val="hybridMultilevel"/>
    <w:tmpl w:val="6DFE4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4237"/>
    <w:multiLevelType w:val="hybridMultilevel"/>
    <w:tmpl w:val="832A4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16E9C"/>
    <w:multiLevelType w:val="hybridMultilevel"/>
    <w:tmpl w:val="6A140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66A75"/>
    <w:multiLevelType w:val="hybridMultilevel"/>
    <w:tmpl w:val="D3BA23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352575"/>
    <w:multiLevelType w:val="hybridMultilevel"/>
    <w:tmpl w:val="5D8C3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1D18CF"/>
    <w:multiLevelType w:val="hybridMultilevel"/>
    <w:tmpl w:val="C77C9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A4188"/>
    <w:multiLevelType w:val="hybridMultilevel"/>
    <w:tmpl w:val="9454D4B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3F6772"/>
    <w:multiLevelType w:val="hybridMultilevel"/>
    <w:tmpl w:val="98AEB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107B2"/>
    <w:multiLevelType w:val="hybridMultilevel"/>
    <w:tmpl w:val="DE9E0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06441F"/>
    <w:multiLevelType w:val="hybridMultilevel"/>
    <w:tmpl w:val="35602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550F86"/>
    <w:multiLevelType w:val="hybridMultilevel"/>
    <w:tmpl w:val="60E49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D65E11"/>
    <w:multiLevelType w:val="hybridMultilevel"/>
    <w:tmpl w:val="8A763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0743B"/>
    <w:multiLevelType w:val="hybridMultilevel"/>
    <w:tmpl w:val="82A8D9DE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7" w15:restartNumberingAfterBreak="0">
    <w:nsid w:val="558B0AFF"/>
    <w:multiLevelType w:val="hybridMultilevel"/>
    <w:tmpl w:val="F828A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40623"/>
    <w:multiLevelType w:val="hybridMultilevel"/>
    <w:tmpl w:val="33DAC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493E1C"/>
    <w:multiLevelType w:val="hybridMultilevel"/>
    <w:tmpl w:val="911A0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44A59"/>
    <w:multiLevelType w:val="hybridMultilevel"/>
    <w:tmpl w:val="EE34F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8F5DEA"/>
    <w:multiLevelType w:val="hybridMultilevel"/>
    <w:tmpl w:val="2C16B36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03A23FE"/>
    <w:multiLevelType w:val="hybridMultilevel"/>
    <w:tmpl w:val="DAD84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0512D0"/>
    <w:multiLevelType w:val="hybridMultilevel"/>
    <w:tmpl w:val="5874E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01B5D"/>
    <w:multiLevelType w:val="hybridMultilevel"/>
    <w:tmpl w:val="1F741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34EAA"/>
    <w:multiLevelType w:val="hybridMultilevel"/>
    <w:tmpl w:val="3ED60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8E5FD1"/>
    <w:multiLevelType w:val="hybridMultilevel"/>
    <w:tmpl w:val="35C8A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24"/>
  </w:num>
  <w:num w:numId="4">
    <w:abstractNumId w:val="10"/>
  </w:num>
  <w:num w:numId="5">
    <w:abstractNumId w:val="9"/>
  </w:num>
  <w:num w:numId="6">
    <w:abstractNumId w:val="8"/>
  </w:num>
  <w:num w:numId="7">
    <w:abstractNumId w:val="16"/>
  </w:num>
  <w:num w:numId="8">
    <w:abstractNumId w:val="17"/>
  </w:num>
  <w:num w:numId="9">
    <w:abstractNumId w:val="26"/>
  </w:num>
  <w:num w:numId="10">
    <w:abstractNumId w:val="2"/>
  </w:num>
  <w:num w:numId="11">
    <w:abstractNumId w:val="22"/>
  </w:num>
  <w:num w:numId="12">
    <w:abstractNumId w:val="25"/>
  </w:num>
  <w:num w:numId="13">
    <w:abstractNumId w:val="3"/>
  </w:num>
  <w:num w:numId="14">
    <w:abstractNumId w:val="13"/>
  </w:num>
  <w:num w:numId="15">
    <w:abstractNumId w:val="1"/>
  </w:num>
  <w:num w:numId="16">
    <w:abstractNumId w:val="18"/>
  </w:num>
  <w:num w:numId="17">
    <w:abstractNumId w:val="12"/>
  </w:num>
  <w:num w:numId="18">
    <w:abstractNumId w:val="14"/>
  </w:num>
  <w:num w:numId="19">
    <w:abstractNumId w:val="0"/>
  </w:num>
  <w:num w:numId="20">
    <w:abstractNumId w:val="20"/>
  </w:num>
  <w:num w:numId="21">
    <w:abstractNumId w:val="4"/>
  </w:num>
  <w:num w:numId="22">
    <w:abstractNumId w:val="23"/>
  </w:num>
  <w:num w:numId="23">
    <w:abstractNumId w:val="15"/>
  </w:num>
  <w:num w:numId="24">
    <w:abstractNumId w:val="6"/>
  </w:num>
  <w:num w:numId="25">
    <w:abstractNumId w:val="19"/>
  </w:num>
  <w:num w:numId="26">
    <w:abstractNumId w:val="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61"/>
    <w:rsid w:val="000822F9"/>
    <w:rsid w:val="000B577D"/>
    <w:rsid w:val="000F2D38"/>
    <w:rsid w:val="00104483"/>
    <w:rsid w:val="00171561"/>
    <w:rsid w:val="00182BA3"/>
    <w:rsid w:val="001F69E1"/>
    <w:rsid w:val="0025052C"/>
    <w:rsid w:val="00292BD0"/>
    <w:rsid w:val="003255C8"/>
    <w:rsid w:val="003723D9"/>
    <w:rsid w:val="004232D0"/>
    <w:rsid w:val="0046410B"/>
    <w:rsid w:val="004F1975"/>
    <w:rsid w:val="004F2F9C"/>
    <w:rsid w:val="0050741A"/>
    <w:rsid w:val="00582C98"/>
    <w:rsid w:val="005D5490"/>
    <w:rsid w:val="005F4BD3"/>
    <w:rsid w:val="005F60E9"/>
    <w:rsid w:val="00606185"/>
    <w:rsid w:val="006972C5"/>
    <w:rsid w:val="006F4B9D"/>
    <w:rsid w:val="0074032A"/>
    <w:rsid w:val="00796160"/>
    <w:rsid w:val="007A39DE"/>
    <w:rsid w:val="00865401"/>
    <w:rsid w:val="00895EA9"/>
    <w:rsid w:val="008F5814"/>
    <w:rsid w:val="00903D0A"/>
    <w:rsid w:val="00943108"/>
    <w:rsid w:val="00973D60"/>
    <w:rsid w:val="009C7A49"/>
    <w:rsid w:val="00A25DFE"/>
    <w:rsid w:val="00A83DC8"/>
    <w:rsid w:val="00B03994"/>
    <w:rsid w:val="00B56E3E"/>
    <w:rsid w:val="00BB63F5"/>
    <w:rsid w:val="00BC74A0"/>
    <w:rsid w:val="00C33E2E"/>
    <w:rsid w:val="00C6457F"/>
    <w:rsid w:val="00D269D4"/>
    <w:rsid w:val="00D40D95"/>
    <w:rsid w:val="00D50CFF"/>
    <w:rsid w:val="00F22DA9"/>
    <w:rsid w:val="00F70932"/>
    <w:rsid w:val="00FC262D"/>
    <w:rsid w:val="00FC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21647-B6D6-413D-9A9A-035199C0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5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15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715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5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561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17156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56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0D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C7AE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7A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mpk.krakow.pl" TargetMode="External"/><Relationship Id="rId5" Type="http://schemas.openxmlformats.org/officeDocument/2006/relationships/hyperlink" Target="http://mpk.krak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1489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Ślęczek Adam</cp:lastModifiedBy>
  <cp:revision>7</cp:revision>
  <dcterms:created xsi:type="dcterms:W3CDTF">2021-10-08T09:10:00Z</dcterms:created>
  <dcterms:modified xsi:type="dcterms:W3CDTF">2021-10-21T06:53:00Z</dcterms:modified>
</cp:coreProperties>
</file>