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CB" w:rsidRPr="00F319CB" w:rsidRDefault="00F319CB" w:rsidP="00F319CB">
      <w:pPr>
        <w:spacing w:line="360" w:lineRule="auto"/>
        <w:jc w:val="right"/>
        <w:rPr>
          <w:rFonts w:ascii="Arial" w:hAnsi="Arial"/>
          <w:color w:val="808080"/>
          <w:sz w:val="22"/>
          <w:szCs w:val="22"/>
        </w:rPr>
      </w:pPr>
      <w:r w:rsidRPr="00F319CB">
        <w:rPr>
          <w:rFonts w:ascii="Arial" w:hAnsi="Arial"/>
          <w:color w:val="808080"/>
          <w:sz w:val="22"/>
          <w:szCs w:val="22"/>
        </w:rPr>
        <w:t>Załącznik nr 3 do SIWZ</w:t>
      </w:r>
    </w:p>
    <w:p w:rsidR="00F319CB" w:rsidRPr="00F319CB" w:rsidRDefault="00F319CB" w:rsidP="00F319CB">
      <w:pPr>
        <w:spacing w:line="360" w:lineRule="auto"/>
        <w:jc w:val="right"/>
        <w:rPr>
          <w:rFonts w:ascii="Arial" w:hAnsi="Arial"/>
          <w:color w:val="808080"/>
          <w:sz w:val="22"/>
          <w:szCs w:val="22"/>
        </w:rPr>
      </w:pPr>
      <w:r w:rsidRPr="00F319CB">
        <w:rPr>
          <w:rFonts w:ascii="Arial" w:hAnsi="Arial"/>
          <w:color w:val="808080"/>
          <w:sz w:val="22"/>
          <w:szCs w:val="22"/>
        </w:rPr>
        <w:t>Znak sprawy LZ-281-100/18</w:t>
      </w:r>
    </w:p>
    <w:p w:rsidR="00080382" w:rsidRPr="00F319CB" w:rsidRDefault="00080382" w:rsidP="00F319CB">
      <w:pPr>
        <w:suppressAutoHyphens/>
        <w:spacing w:before="120" w:after="96" w:line="360" w:lineRule="auto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F319CB">
        <w:rPr>
          <w:rFonts w:ascii="Arial" w:hAnsi="Arial" w:cs="Arial"/>
          <w:b/>
          <w:spacing w:val="-4"/>
          <w:sz w:val="22"/>
          <w:szCs w:val="22"/>
        </w:rPr>
        <w:t>ZASADY REALIZACJI USŁUGI</w:t>
      </w:r>
    </w:p>
    <w:p w:rsidR="00F53F62" w:rsidRPr="00F319CB" w:rsidRDefault="00027896" w:rsidP="00027896">
      <w:pPr>
        <w:spacing w:before="120" w:after="240" w:line="360" w:lineRule="auto"/>
        <w:ind w:left="170"/>
        <w:jc w:val="center"/>
        <w:rPr>
          <w:rFonts w:ascii="Arial" w:hAnsi="Arial" w:cs="Arial"/>
          <w:b/>
          <w:sz w:val="22"/>
          <w:szCs w:val="22"/>
        </w:rPr>
      </w:pPr>
      <w:r w:rsidRPr="00027896">
        <w:rPr>
          <w:rFonts w:ascii="Arial" w:hAnsi="Arial" w:cs="Arial"/>
          <w:b/>
          <w:sz w:val="22"/>
          <w:szCs w:val="22"/>
        </w:rPr>
        <w:t>Ochrona taboru, pojazdu lub sieci komunikacyjnej, które uległy awarii   - na terenie Krakowa - według potrzeb Zamawiającego</w:t>
      </w:r>
    </w:p>
    <w:p w:rsidR="00080382" w:rsidRPr="00F319CB" w:rsidRDefault="00080382" w:rsidP="00F319CB">
      <w:pPr>
        <w:numPr>
          <w:ilvl w:val="0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 xml:space="preserve">Usługa obejmowała będzie ochronę taboru w ilości nie większej niż </w:t>
      </w:r>
      <w:r w:rsidR="00614097" w:rsidRPr="00F319CB">
        <w:rPr>
          <w:rFonts w:ascii="Arial" w:hAnsi="Arial" w:cs="Arial"/>
          <w:spacing w:val="-4"/>
          <w:sz w:val="22"/>
          <w:szCs w:val="22"/>
        </w:rPr>
        <w:t>2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</w:t>
      </w:r>
      <w:r w:rsidR="000B6B83" w:rsidRPr="00F319CB">
        <w:rPr>
          <w:rFonts w:ascii="Arial" w:hAnsi="Arial" w:cs="Arial"/>
          <w:spacing w:val="-4"/>
          <w:sz w:val="22"/>
          <w:szCs w:val="22"/>
        </w:rPr>
        <w:t>pojazd</w:t>
      </w:r>
      <w:r w:rsidR="00614097" w:rsidRPr="00F319CB">
        <w:rPr>
          <w:rFonts w:ascii="Arial" w:hAnsi="Arial" w:cs="Arial"/>
          <w:spacing w:val="-4"/>
          <w:sz w:val="22"/>
          <w:szCs w:val="22"/>
        </w:rPr>
        <w:t>y</w:t>
      </w:r>
      <w:r w:rsidR="00671D23" w:rsidRPr="00F319CB">
        <w:rPr>
          <w:rFonts w:ascii="Arial" w:hAnsi="Arial" w:cs="Arial"/>
          <w:spacing w:val="-4"/>
          <w:sz w:val="22"/>
          <w:szCs w:val="22"/>
        </w:rPr>
        <w:t xml:space="preserve"> </w:t>
      </w:r>
      <w:r w:rsidR="000B6B83" w:rsidRPr="00F319CB">
        <w:rPr>
          <w:rFonts w:ascii="Arial" w:hAnsi="Arial" w:cs="Arial"/>
          <w:spacing w:val="-4"/>
          <w:sz w:val="22"/>
          <w:szCs w:val="22"/>
        </w:rPr>
        <w:t>w każdej</w:t>
      </w:r>
      <w:r w:rsidR="00671D23" w:rsidRPr="00F319CB">
        <w:rPr>
          <w:rFonts w:ascii="Arial" w:hAnsi="Arial" w:cs="Arial"/>
          <w:spacing w:val="-4"/>
          <w:sz w:val="22"/>
          <w:szCs w:val="22"/>
        </w:rPr>
        <w:t xml:space="preserve"> </w:t>
      </w:r>
      <w:r w:rsidR="000B6B83" w:rsidRPr="00F319CB">
        <w:rPr>
          <w:rFonts w:ascii="Arial" w:hAnsi="Arial" w:cs="Arial"/>
          <w:spacing w:val="-4"/>
          <w:sz w:val="22"/>
          <w:szCs w:val="22"/>
        </w:rPr>
        <w:t>spośród</w:t>
      </w:r>
      <w:r w:rsidR="00671D23" w:rsidRPr="00F319CB">
        <w:rPr>
          <w:rFonts w:ascii="Arial" w:hAnsi="Arial" w:cs="Arial"/>
          <w:spacing w:val="-4"/>
          <w:sz w:val="22"/>
          <w:szCs w:val="22"/>
        </w:rPr>
        <w:t> </w:t>
      </w:r>
      <w:r w:rsidR="00614097" w:rsidRPr="00F319CB">
        <w:rPr>
          <w:rFonts w:ascii="Arial" w:hAnsi="Arial" w:cs="Arial"/>
          <w:spacing w:val="-4"/>
          <w:sz w:val="22"/>
          <w:szCs w:val="22"/>
        </w:rPr>
        <w:t xml:space="preserve"> wskazanych </w:t>
      </w:r>
      <w:r w:rsidR="00995183" w:rsidRPr="00F319CB">
        <w:rPr>
          <w:rFonts w:ascii="Arial" w:hAnsi="Arial" w:cs="Arial"/>
          <w:spacing w:val="-4"/>
          <w:sz w:val="22"/>
          <w:szCs w:val="22"/>
        </w:rPr>
        <w:t xml:space="preserve">w zgłoszeniu </w:t>
      </w:r>
      <w:r w:rsidR="00614097" w:rsidRPr="00F319CB">
        <w:rPr>
          <w:rFonts w:ascii="Arial" w:hAnsi="Arial" w:cs="Arial"/>
          <w:spacing w:val="-4"/>
          <w:sz w:val="22"/>
          <w:szCs w:val="22"/>
        </w:rPr>
        <w:t>lokalizacji</w:t>
      </w:r>
      <w:r w:rsidR="008D1370" w:rsidRPr="00F319CB">
        <w:rPr>
          <w:rFonts w:ascii="Arial" w:hAnsi="Arial" w:cs="Arial"/>
          <w:spacing w:val="-4"/>
          <w:sz w:val="22"/>
          <w:szCs w:val="22"/>
        </w:rPr>
        <w:t xml:space="preserve"> </w:t>
      </w:r>
      <w:r w:rsidR="00F243F3" w:rsidRPr="00F319CB">
        <w:rPr>
          <w:rFonts w:ascii="Arial" w:hAnsi="Arial" w:cs="Arial"/>
          <w:spacing w:val="-4"/>
          <w:sz w:val="22"/>
          <w:szCs w:val="22"/>
        </w:rPr>
        <w:t xml:space="preserve">w obszarze działalności MPK S.A. </w:t>
      </w:r>
      <w:r w:rsidR="0014644C" w:rsidRPr="00F319CB">
        <w:rPr>
          <w:rFonts w:ascii="Arial" w:hAnsi="Arial" w:cs="Arial"/>
          <w:spacing w:val="-4"/>
          <w:sz w:val="22"/>
          <w:szCs w:val="22"/>
        </w:rPr>
        <w:t>na terenie miasta Krakowa.</w:t>
      </w:r>
      <w:r w:rsidR="00995183" w:rsidRPr="00F319CB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7D4E8E" w:rsidRPr="00F319CB" w:rsidRDefault="00671D23" w:rsidP="00F319CB">
      <w:pPr>
        <w:numPr>
          <w:ilvl w:val="0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Usługa na pętl</w:t>
      </w:r>
      <w:r w:rsidR="00614097" w:rsidRPr="00F319CB">
        <w:rPr>
          <w:rFonts w:ascii="Arial" w:hAnsi="Arial" w:cs="Arial"/>
          <w:spacing w:val="-4"/>
          <w:sz w:val="22"/>
          <w:szCs w:val="22"/>
        </w:rPr>
        <w:t>ach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tramwajow</w:t>
      </w:r>
      <w:r w:rsidR="00614097" w:rsidRPr="00F319CB">
        <w:rPr>
          <w:rFonts w:ascii="Arial" w:hAnsi="Arial" w:cs="Arial"/>
          <w:spacing w:val="-4"/>
          <w:sz w:val="22"/>
          <w:szCs w:val="22"/>
        </w:rPr>
        <w:t xml:space="preserve">ych </w:t>
      </w:r>
      <w:r w:rsidRPr="00F319CB">
        <w:rPr>
          <w:rFonts w:ascii="Arial" w:hAnsi="Arial" w:cs="Arial"/>
          <w:spacing w:val="-4"/>
          <w:sz w:val="22"/>
          <w:szCs w:val="22"/>
        </w:rPr>
        <w:t>będzie realizowana przez</w:t>
      </w:r>
      <w:r w:rsidR="00614097" w:rsidRPr="00F319CB">
        <w:rPr>
          <w:rFonts w:ascii="Arial" w:hAnsi="Arial" w:cs="Arial"/>
          <w:spacing w:val="-4"/>
          <w:sz w:val="22"/>
          <w:szCs w:val="22"/>
        </w:rPr>
        <w:t xml:space="preserve"> jednego pracownika ochrony.</w:t>
      </w:r>
    </w:p>
    <w:p w:rsidR="00671D23" w:rsidRPr="00F319CB" w:rsidRDefault="007D4E8E" w:rsidP="00F319CB">
      <w:pPr>
        <w:suppressAutoHyphens/>
        <w:spacing w:before="120" w:after="96" w:line="360" w:lineRule="auto"/>
        <w:ind w:left="397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Na żądanie zamawiającego usługę może świadczyć większa liczba pracowników ochrony</w:t>
      </w:r>
      <w:r w:rsidR="00E8102B" w:rsidRPr="00F319CB">
        <w:rPr>
          <w:rFonts w:ascii="Arial" w:hAnsi="Arial" w:cs="Arial"/>
          <w:spacing w:val="-4"/>
          <w:sz w:val="22"/>
          <w:szCs w:val="22"/>
        </w:rPr>
        <w:t xml:space="preserve"> według stawki przewidzianej </w:t>
      </w:r>
      <w:r w:rsidR="004D40D8" w:rsidRPr="00F319CB">
        <w:rPr>
          <w:rFonts w:ascii="Arial" w:hAnsi="Arial" w:cs="Arial"/>
          <w:spacing w:val="-4"/>
          <w:sz w:val="22"/>
          <w:szCs w:val="22"/>
        </w:rPr>
        <w:t xml:space="preserve">dla </w:t>
      </w:r>
      <w:r w:rsidR="00795FF6" w:rsidRPr="00F319CB">
        <w:rPr>
          <w:rFonts w:ascii="Arial" w:hAnsi="Arial" w:cs="Arial"/>
          <w:spacing w:val="-4"/>
          <w:sz w:val="22"/>
          <w:szCs w:val="22"/>
        </w:rPr>
        <w:t>jednego</w:t>
      </w:r>
      <w:bookmarkStart w:id="0" w:name="_GoBack"/>
      <w:bookmarkEnd w:id="0"/>
      <w:r w:rsidR="004D40D8" w:rsidRPr="00F319CB">
        <w:rPr>
          <w:rFonts w:ascii="Arial" w:hAnsi="Arial" w:cs="Arial"/>
          <w:spacing w:val="-4"/>
          <w:sz w:val="22"/>
          <w:szCs w:val="22"/>
        </w:rPr>
        <w:t xml:space="preserve"> pracownika ochrony dla tej pozycji</w:t>
      </w:r>
      <w:r w:rsidRPr="00F319CB">
        <w:rPr>
          <w:rFonts w:ascii="Arial" w:hAnsi="Arial" w:cs="Arial"/>
          <w:spacing w:val="-4"/>
          <w:sz w:val="22"/>
          <w:szCs w:val="22"/>
        </w:rPr>
        <w:t>.</w:t>
      </w:r>
    </w:p>
    <w:p w:rsidR="00080382" w:rsidRPr="00F319CB" w:rsidRDefault="00080382" w:rsidP="00F319CB">
      <w:pPr>
        <w:numPr>
          <w:ilvl w:val="0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Usługa realizowana będzie poprzez: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 xml:space="preserve">współuczestniczenie wraz z </w:t>
      </w:r>
      <w:r w:rsidR="00671D23" w:rsidRPr="00F319CB">
        <w:rPr>
          <w:rFonts w:ascii="Arial" w:hAnsi="Arial" w:cs="Arial"/>
          <w:spacing w:val="-4"/>
          <w:sz w:val="22"/>
          <w:szCs w:val="22"/>
        </w:rPr>
        <w:t>prowadzącym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w oględzinach </w:t>
      </w:r>
      <w:r w:rsidR="00671D23" w:rsidRPr="00F319CB">
        <w:rPr>
          <w:rFonts w:ascii="Arial" w:hAnsi="Arial" w:cs="Arial"/>
          <w:spacing w:val="-4"/>
          <w:sz w:val="22"/>
          <w:szCs w:val="22"/>
        </w:rPr>
        <w:t>pojazdów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(zarówno z zewnątrz jak i od wewnątrz) w celu wykrycia ewentualnych szkód, uszkodzeń itp. Pracownik ochrony</w:t>
      </w:r>
      <w:r w:rsidR="00671D23" w:rsidRPr="00F319CB">
        <w:rPr>
          <w:rFonts w:ascii="Arial" w:hAnsi="Arial" w:cs="Arial"/>
          <w:spacing w:val="-4"/>
          <w:sz w:val="22"/>
          <w:szCs w:val="22"/>
        </w:rPr>
        <w:t xml:space="preserve"> uczestniczy w 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oględzinach zarówno w czasie zdawania jak i odbioru </w:t>
      </w:r>
      <w:r w:rsidR="00671D23" w:rsidRPr="00F319CB">
        <w:rPr>
          <w:rFonts w:ascii="Arial" w:hAnsi="Arial" w:cs="Arial"/>
          <w:spacing w:val="-4"/>
          <w:sz w:val="22"/>
          <w:szCs w:val="22"/>
        </w:rPr>
        <w:t>pojazdów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przez </w:t>
      </w:r>
      <w:r w:rsidR="00614097" w:rsidRPr="00F319CB">
        <w:rPr>
          <w:rFonts w:ascii="Arial" w:hAnsi="Arial" w:cs="Arial"/>
          <w:spacing w:val="-4"/>
          <w:sz w:val="22"/>
          <w:szCs w:val="22"/>
        </w:rPr>
        <w:t>służby techniczne</w:t>
      </w:r>
      <w:r w:rsidRPr="00F319CB">
        <w:rPr>
          <w:rFonts w:ascii="Arial" w:hAnsi="Arial" w:cs="Arial"/>
          <w:spacing w:val="-4"/>
          <w:sz w:val="22"/>
          <w:szCs w:val="22"/>
        </w:rPr>
        <w:t>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służbę patrolową przez umundurowan</w:t>
      </w:r>
      <w:r w:rsidR="00216C7B" w:rsidRPr="00F319CB">
        <w:rPr>
          <w:rFonts w:ascii="Arial" w:hAnsi="Arial" w:cs="Arial"/>
          <w:spacing w:val="-4"/>
          <w:sz w:val="22"/>
          <w:szCs w:val="22"/>
        </w:rPr>
        <w:t>ego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i należycie wyposażonego pracownika ochrony pełniącego służbę na terenie Zamawiającego, której celem jest zapewnienie prewencji ogólnej w zakresie dozoru mienia i przeciwdziałania popełnianiu czynów zabronionych przez prawo,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zwracanie uwagi na sytuacje, zdarzenia i osoby podejrzane lub stanowiące potencjalne zagrożenie dla osób i mienia,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podejmowanie działań zapobiegających kradzieży, dewastacji lub zakłóceniu porządku,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stałe prewencyjne obchody miejsca lub przedmiotu objętego ochroną,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wzywanie do opuszczenia terenu objętego ochroną przez osoby nieprzestrzegające zasad i przepisów porządkowych a także nieuprawnione do przebywania na danym terenie,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ujmowanie i przekazywanie Policji osób zagrażających życiu i zdrowiu ludzi lub chronionemu mieniu,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niezwłoczne powiadamianie organów ścigania o zdarzeniach noszących znamiona czynu zabronionego zaistniałych na terenie objętym ochroną i zabezpieczanie miejsca ich popełnienia do czasu przybycia organów ścigania,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podejmowanie działań gaśniczych przy użyciu dostępnego sprzętu przeciwpożarowego.</w:t>
      </w:r>
    </w:p>
    <w:p w:rsidR="00080382" w:rsidRPr="00F319CB" w:rsidRDefault="00080382" w:rsidP="00F319CB">
      <w:pPr>
        <w:numPr>
          <w:ilvl w:val="0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 xml:space="preserve">Pracownik ochrony telefonicznie powiadamia </w:t>
      </w:r>
      <w:r w:rsidRPr="00F319CB">
        <w:rPr>
          <w:rFonts w:ascii="Arial" w:hAnsi="Arial" w:cs="Arial"/>
          <w:b/>
          <w:spacing w:val="-4"/>
          <w:sz w:val="22"/>
          <w:szCs w:val="22"/>
        </w:rPr>
        <w:t>Główną Dyspozytornię Ruchu MPK S.A</w:t>
      </w:r>
      <w:r w:rsidRPr="00F319CB">
        <w:rPr>
          <w:rFonts w:ascii="Arial" w:hAnsi="Arial" w:cs="Arial"/>
          <w:spacing w:val="-4"/>
          <w:sz w:val="22"/>
          <w:szCs w:val="22"/>
        </w:rPr>
        <w:t>. (</w:t>
      </w:r>
      <w:r w:rsidRPr="00F319CB">
        <w:rPr>
          <w:rFonts w:ascii="Arial" w:hAnsi="Arial" w:cs="Arial"/>
          <w:b/>
          <w:spacing w:val="-4"/>
          <w:sz w:val="22"/>
          <w:szCs w:val="22"/>
        </w:rPr>
        <w:t>tel. 12/2541304</w:t>
      </w:r>
      <w:r w:rsidRPr="00F319CB">
        <w:rPr>
          <w:rFonts w:ascii="Arial" w:hAnsi="Arial" w:cs="Arial"/>
          <w:spacing w:val="-4"/>
          <w:sz w:val="22"/>
          <w:szCs w:val="22"/>
        </w:rPr>
        <w:t>) o: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 xml:space="preserve">rozpoczęciu </w:t>
      </w:r>
      <w:r w:rsidR="00671D23" w:rsidRPr="00F319CB">
        <w:rPr>
          <w:rFonts w:ascii="Arial" w:hAnsi="Arial" w:cs="Arial"/>
          <w:spacing w:val="-4"/>
          <w:sz w:val="22"/>
          <w:szCs w:val="22"/>
        </w:rPr>
        <w:t xml:space="preserve">i </w:t>
      </w:r>
      <w:r w:rsidR="00614097" w:rsidRPr="00F319CB">
        <w:rPr>
          <w:rFonts w:ascii="Arial" w:hAnsi="Arial" w:cs="Arial"/>
          <w:spacing w:val="-4"/>
          <w:sz w:val="22"/>
          <w:szCs w:val="22"/>
        </w:rPr>
        <w:t>zakończeniu pracy,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6"/>
          <w:sz w:val="22"/>
          <w:szCs w:val="22"/>
        </w:rPr>
      </w:pPr>
      <w:r w:rsidRPr="00F319CB">
        <w:rPr>
          <w:rFonts w:ascii="Arial" w:hAnsi="Arial" w:cs="Arial"/>
          <w:spacing w:val="-6"/>
          <w:sz w:val="22"/>
          <w:szCs w:val="22"/>
        </w:rPr>
        <w:lastRenderedPageBreak/>
        <w:t xml:space="preserve">wszelkich uszkodzeniach </w:t>
      </w:r>
      <w:r w:rsidR="007D4E8E" w:rsidRPr="00F319CB">
        <w:rPr>
          <w:rFonts w:ascii="Arial" w:hAnsi="Arial" w:cs="Arial"/>
          <w:spacing w:val="-6"/>
          <w:sz w:val="22"/>
          <w:szCs w:val="22"/>
        </w:rPr>
        <w:t>pojazdów</w:t>
      </w:r>
      <w:r w:rsidRPr="00F319CB">
        <w:rPr>
          <w:rFonts w:ascii="Arial" w:hAnsi="Arial" w:cs="Arial"/>
          <w:spacing w:val="-6"/>
          <w:sz w:val="22"/>
          <w:szCs w:val="22"/>
        </w:rPr>
        <w:t xml:space="preserve"> stwierdzonych podczas oględzin lub w trakcie prowadzenia ochrony,</w:t>
      </w:r>
    </w:p>
    <w:p w:rsidR="00080382" w:rsidRPr="00F319CB" w:rsidRDefault="00080382" w:rsidP="00F319CB">
      <w:pPr>
        <w:numPr>
          <w:ilvl w:val="1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>wszelkich potencjalnych zagrożeniach ze strony osób trzecich dla mienia objętego ochroną.</w:t>
      </w:r>
    </w:p>
    <w:p w:rsidR="00525D97" w:rsidRPr="00F319CB" w:rsidRDefault="00525D97" w:rsidP="00F319CB">
      <w:pPr>
        <w:numPr>
          <w:ilvl w:val="0"/>
          <w:numId w:val="3"/>
        </w:numPr>
        <w:suppressAutoHyphens/>
        <w:spacing w:before="120" w:after="96" w:line="360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F319CB">
        <w:rPr>
          <w:rFonts w:ascii="Arial" w:hAnsi="Arial" w:cs="Arial"/>
          <w:spacing w:val="-4"/>
          <w:sz w:val="22"/>
          <w:szCs w:val="22"/>
        </w:rPr>
        <w:t xml:space="preserve">Wykonawca świadczyć będzie usługi </w:t>
      </w:r>
      <w:r w:rsidR="00614097" w:rsidRPr="00F319CB">
        <w:rPr>
          <w:rFonts w:ascii="Arial" w:hAnsi="Arial" w:cs="Arial"/>
          <w:b/>
          <w:spacing w:val="-4"/>
          <w:sz w:val="22"/>
          <w:szCs w:val="22"/>
        </w:rPr>
        <w:t>we wszystkie dni tygodnia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 </w:t>
      </w:r>
      <w:r w:rsidR="00614097" w:rsidRPr="00F319CB">
        <w:rPr>
          <w:rFonts w:ascii="Arial" w:hAnsi="Arial" w:cs="Arial"/>
          <w:spacing w:val="-4"/>
          <w:sz w:val="22"/>
          <w:szCs w:val="22"/>
        </w:rPr>
        <w:t>w ciągu 40 min</w:t>
      </w:r>
      <w:r w:rsidR="00614097" w:rsidRPr="00F319C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319CB">
        <w:rPr>
          <w:rFonts w:ascii="Arial" w:hAnsi="Arial" w:cs="Arial"/>
          <w:spacing w:val="-4"/>
          <w:sz w:val="22"/>
          <w:szCs w:val="22"/>
        </w:rPr>
        <w:t xml:space="preserve">od </w:t>
      </w:r>
      <w:r w:rsidR="00614097" w:rsidRPr="00F319CB">
        <w:rPr>
          <w:rFonts w:ascii="Arial" w:hAnsi="Arial" w:cs="Arial"/>
          <w:spacing w:val="-4"/>
          <w:sz w:val="22"/>
          <w:szCs w:val="22"/>
        </w:rPr>
        <w:t>momentu zgłoszenia zapotrzebowania i wskazania miejsca postoju pociągu tramwajowego do momentu przyjazdu się służb technicznych w celu odholowania wagonu do zajezdni.</w:t>
      </w:r>
    </w:p>
    <w:p w:rsidR="00525D97" w:rsidRPr="00F319CB" w:rsidRDefault="00525D97" w:rsidP="00F319CB">
      <w:pPr>
        <w:pStyle w:val="Akapitzlist"/>
        <w:suppressAutoHyphens/>
        <w:spacing w:before="120" w:after="96" w:line="360" w:lineRule="auto"/>
        <w:ind w:left="397"/>
        <w:jc w:val="both"/>
        <w:rPr>
          <w:rFonts w:cs="Arial"/>
          <w:spacing w:val="-4"/>
          <w:sz w:val="22"/>
          <w:szCs w:val="22"/>
        </w:rPr>
      </w:pPr>
    </w:p>
    <w:sectPr w:rsidR="00525D97" w:rsidRPr="00F319CB" w:rsidSect="00027896">
      <w:footerReference w:type="default" r:id="rId8"/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B1" w:rsidRDefault="00C84EB1" w:rsidP="00D21E38">
      <w:r>
        <w:separator/>
      </w:r>
    </w:p>
  </w:endnote>
  <w:endnote w:type="continuationSeparator" w:id="0">
    <w:p w:rsidR="00C84EB1" w:rsidRDefault="00C84EB1" w:rsidP="00D2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50361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9CB" w:rsidRPr="00F319CB" w:rsidRDefault="00F319C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19C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5F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319C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5F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319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4644C" w:rsidRDefault="00146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B1" w:rsidRDefault="00C84EB1" w:rsidP="00D21E38">
      <w:r>
        <w:separator/>
      </w:r>
    </w:p>
  </w:footnote>
  <w:footnote w:type="continuationSeparator" w:id="0">
    <w:p w:rsidR="00C84EB1" w:rsidRDefault="00C84EB1" w:rsidP="00D2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13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616C59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5476D0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7F4470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EC43A8"/>
    <w:multiLevelType w:val="multilevel"/>
    <w:tmpl w:val="DBF24F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0030BC"/>
    <w:multiLevelType w:val="hybridMultilevel"/>
    <w:tmpl w:val="A3907C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111"/>
    <w:rsid w:val="00003531"/>
    <w:rsid w:val="00010FFA"/>
    <w:rsid w:val="00027896"/>
    <w:rsid w:val="00036F26"/>
    <w:rsid w:val="000401C8"/>
    <w:rsid w:val="0006162C"/>
    <w:rsid w:val="00080382"/>
    <w:rsid w:val="00085111"/>
    <w:rsid w:val="000B21EA"/>
    <w:rsid w:val="000B6B83"/>
    <w:rsid w:val="00107383"/>
    <w:rsid w:val="001131DD"/>
    <w:rsid w:val="0012319F"/>
    <w:rsid w:val="00133869"/>
    <w:rsid w:val="001351A8"/>
    <w:rsid w:val="0014644C"/>
    <w:rsid w:val="001570C5"/>
    <w:rsid w:val="00165713"/>
    <w:rsid w:val="00172D04"/>
    <w:rsid w:val="001C0604"/>
    <w:rsid w:val="001D091C"/>
    <w:rsid w:val="00200A1D"/>
    <w:rsid w:val="00203375"/>
    <w:rsid w:val="0020562F"/>
    <w:rsid w:val="00206378"/>
    <w:rsid w:val="0021182E"/>
    <w:rsid w:val="00216C7B"/>
    <w:rsid w:val="00234EE0"/>
    <w:rsid w:val="00245684"/>
    <w:rsid w:val="00253945"/>
    <w:rsid w:val="00263F4C"/>
    <w:rsid w:val="00266039"/>
    <w:rsid w:val="00297DB3"/>
    <w:rsid w:val="002B12C1"/>
    <w:rsid w:val="002D2CEC"/>
    <w:rsid w:val="002F0CDC"/>
    <w:rsid w:val="00307B27"/>
    <w:rsid w:val="00316FA6"/>
    <w:rsid w:val="0032327A"/>
    <w:rsid w:val="003314CE"/>
    <w:rsid w:val="00345583"/>
    <w:rsid w:val="00352E21"/>
    <w:rsid w:val="00356B68"/>
    <w:rsid w:val="00366235"/>
    <w:rsid w:val="00381D28"/>
    <w:rsid w:val="003A179F"/>
    <w:rsid w:val="003B3A42"/>
    <w:rsid w:val="003D3107"/>
    <w:rsid w:val="003D7760"/>
    <w:rsid w:val="00416E72"/>
    <w:rsid w:val="00430C77"/>
    <w:rsid w:val="00447118"/>
    <w:rsid w:val="004531E9"/>
    <w:rsid w:val="004577C4"/>
    <w:rsid w:val="00481784"/>
    <w:rsid w:val="004C1189"/>
    <w:rsid w:val="004D40D8"/>
    <w:rsid w:val="004D7B8D"/>
    <w:rsid w:val="004F589C"/>
    <w:rsid w:val="004F7549"/>
    <w:rsid w:val="00502C68"/>
    <w:rsid w:val="00525D97"/>
    <w:rsid w:val="00554ACC"/>
    <w:rsid w:val="005763F1"/>
    <w:rsid w:val="00577CCD"/>
    <w:rsid w:val="00577DB5"/>
    <w:rsid w:val="005B2F82"/>
    <w:rsid w:val="005B690D"/>
    <w:rsid w:val="005D63C5"/>
    <w:rsid w:val="005F3C20"/>
    <w:rsid w:val="00614097"/>
    <w:rsid w:val="006156CC"/>
    <w:rsid w:val="006429C2"/>
    <w:rsid w:val="00644EEE"/>
    <w:rsid w:val="00671D23"/>
    <w:rsid w:val="006871E3"/>
    <w:rsid w:val="006D3BA3"/>
    <w:rsid w:val="006F3980"/>
    <w:rsid w:val="006F62E8"/>
    <w:rsid w:val="00731F25"/>
    <w:rsid w:val="00741A02"/>
    <w:rsid w:val="00745474"/>
    <w:rsid w:val="00780E0A"/>
    <w:rsid w:val="00795FF6"/>
    <w:rsid w:val="007B1BC0"/>
    <w:rsid w:val="007B3DFB"/>
    <w:rsid w:val="007D4E8E"/>
    <w:rsid w:val="00802EE0"/>
    <w:rsid w:val="00814CAE"/>
    <w:rsid w:val="00845E3F"/>
    <w:rsid w:val="00851D28"/>
    <w:rsid w:val="0085447A"/>
    <w:rsid w:val="00863D44"/>
    <w:rsid w:val="00877A98"/>
    <w:rsid w:val="0088114C"/>
    <w:rsid w:val="0088378D"/>
    <w:rsid w:val="00890AAF"/>
    <w:rsid w:val="008A68C6"/>
    <w:rsid w:val="008D1370"/>
    <w:rsid w:val="008F256D"/>
    <w:rsid w:val="008F4F71"/>
    <w:rsid w:val="00900B83"/>
    <w:rsid w:val="00901CEC"/>
    <w:rsid w:val="009168D2"/>
    <w:rsid w:val="009617AB"/>
    <w:rsid w:val="009927DF"/>
    <w:rsid w:val="00995183"/>
    <w:rsid w:val="009A01E6"/>
    <w:rsid w:val="009B67D4"/>
    <w:rsid w:val="009C4473"/>
    <w:rsid w:val="00A14539"/>
    <w:rsid w:val="00A224BC"/>
    <w:rsid w:val="00A35024"/>
    <w:rsid w:val="00A47E78"/>
    <w:rsid w:val="00A922AC"/>
    <w:rsid w:val="00A94E18"/>
    <w:rsid w:val="00AA6069"/>
    <w:rsid w:val="00AD23B8"/>
    <w:rsid w:val="00B21E7B"/>
    <w:rsid w:val="00B406C6"/>
    <w:rsid w:val="00B47720"/>
    <w:rsid w:val="00B7571C"/>
    <w:rsid w:val="00B77C80"/>
    <w:rsid w:val="00BA2077"/>
    <w:rsid w:val="00BB6201"/>
    <w:rsid w:val="00C11C0A"/>
    <w:rsid w:val="00C14E9C"/>
    <w:rsid w:val="00C15DCE"/>
    <w:rsid w:val="00C21CAC"/>
    <w:rsid w:val="00C508F2"/>
    <w:rsid w:val="00C56FA1"/>
    <w:rsid w:val="00C619D1"/>
    <w:rsid w:val="00C84EB1"/>
    <w:rsid w:val="00C9674B"/>
    <w:rsid w:val="00CE09D0"/>
    <w:rsid w:val="00D031A9"/>
    <w:rsid w:val="00D16EE2"/>
    <w:rsid w:val="00D21E38"/>
    <w:rsid w:val="00D22AC6"/>
    <w:rsid w:val="00D362C9"/>
    <w:rsid w:val="00D42448"/>
    <w:rsid w:val="00D433D9"/>
    <w:rsid w:val="00D5231E"/>
    <w:rsid w:val="00D73A26"/>
    <w:rsid w:val="00DE79F2"/>
    <w:rsid w:val="00E132E2"/>
    <w:rsid w:val="00E20CEE"/>
    <w:rsid w:val="00E8102B"/>
    <w:rsid w:val="00EA2BBA"/>
    <w:rsid w:val="00EA6E8E"/>
    <w:rsid w:val="00EB1F47"/>
    <w:rsid w:val="00EC2C34"/>
    <w:rsid w:val="00EC6F2E"/>
    <w:rsid w:val="00EE3241"/>
    <w:rsid w:val="00EF1C86"/>
    <w:rsid w:val="00EF209E"/>
    <w:rsid w:val="00EF518F"/>
    <w:rsid w:val="00F05CB4"/>
    <w:rsid w:val="00F1410A"/>
    <w:rsid w:val="00F243F3"/>
    <w:rsid w:val="00F319CB"/>
    <w:rsid w:val="00F53F62"/>
    <w:rsid w:val="00F65D6D"/>
    <w:rsid w:val="00FD59C0"/>
    <w:rsid w:val="00FD6BA7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97178DC-ADBD-45D6-977B-7B2597A3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9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091C"/>
    <w:pPr>
      <w:keepNext/>
      <w:spacing w:line="460" w:lineRule="auto"/>
      <w:ind w:left="160"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Nagwek2">
    <w:name w:val="heading 2"/>
    <w:basedOn w:val="Normalny"/>
    <w:next w:val="Normalny"/>
    <w:qFormat/>
    <w:rsid w:val="001D091C"/>
    <w:pPr>
      <w:keepNext/>
      <w:ind w:left="1416" w:firstLine="708"/>
      <w:outlineLvl w:val="1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1D091C"/>
    <w:pPr>
      <w:ind w:left="1080" w:right="400" w:hanging="720"/>
      <w:jc w:val="both"/>
    </w:pPr>
    <w:rPr>
      <w:color w:val="000000"/>
    </w:rPr>
  </w:style>
  <w:style w:type="paragraph" w:styleId="Tekstpodstawowywcity">
    <w:name w:val="Body Text Indent"/>
    <w:basedOn w:val="Normalny"/>
    <w:rsid w:val="001D091C"/>
    <w:pPr>
      <w:widowControl w:val="0"/>
      <w:autoSpaceDE w:val="0"/>
      <w:autoSpaceDN w:val="0"/>
      <w:adjustRightInd w:val="0"/>
      <w:spacing w:before="200"/>
      <w:ind w:left="720"/>
    </w:pPr>
    <w:rPr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E38"/>
  </w:style>
  <w:style w:type="character" w:styleId="Odwoanieprzypisukocowego">
    <w:name w:val="endnote reference"/>
    <w:basedOn w:val="Domylnaczcionkaakapitu"/>
    <w:uiPriority w:val="99"/>
    <w:semiHidden/>
    <w:unhideWhenUsed/>
    <w:rsid w:val="00D21E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2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9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2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9C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22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22AC"/>
    <w:rPr>
      <w:sz w:val="24"/>
      <w:szCs w:val="24"/>
    </w:rPr>
  </w:style>
  <w:style w:type="paragraph" w:styleId="Akapitzlist">
    <w:name w:val="List Paragraph"/>
    <w:basedOn w:val="Normalny"/>
    <w:qFormat/>
    <w:rsid w:val="00A922AC"/>
    <w:pPr>
      <w:ind w:left="708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rsid w:val="00EB1F4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1F47"/>
    <w:rPr>
      <w:rFonts w:ascii="Courier New" w:hAnsi="Courier New"/>
    </w:rPr>
  </w:style>
  <w:style w:type="paragraph" w:customStyle="1" w:styleId="pkt">
    <w:name w:val="pkt"/>
    <w:basedOn w:val="Normalny"/>
    <w:link w:val="pktZnak"/>
    <w:rsid w:val="00316FA6"/>
    <w:pPr>
      <w:spacing w:before="60" w:after="60"/>
      <w:ind w:left="851" w:hanging="295"/>
      <w:jc w:val="both"/>
    </w:pPr>
  </w:style>
  <w:style w:type="character" w:customStyle="1" w:styleId="pktZnak">
    <w:name w:val="pkt Znak"/>
    <w:basedOn w:val="Domylnaczcionkaakapitu"/>
    <w:link w:val="pkt"/>
    <w:rsid w:val="00316FA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F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4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4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4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4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FEE31-8E1A-462C-B744-76BB1B62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PRZEDSIĘBIORSTWO KOMUNIKACYJNE S</vt:lpstr>
    </vt:vector>
  </TitlesOfParts>
  <Company>MPK SA. w Krakowie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PRZEDSIĘBIORSTWO KOMUNIKACYJNE S</dc:title>
  <dc:creator>kfudala</dc:creator>
  <cp:lastModifiedBy>Prorok Magdalena</cp:lastModifiedBy>
  <cp:revision>7</cp:revision>
  <cp:lastPrinted>2015-08-21T11:35:00Z</cp:lastPrinted>
  <dcterms:created xsi:type="dcterms:W3CDTF">2016-11-09T06:07:00Z</dcterms:created>
  <dcterms:modified xsi:type="dcterms:W3CDTF">2018-07-11T07:51:00Z</dcterms:modified>
</cp:coreProperties>
</file>